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72" w:rsidRPr="004C3881" w:rsidRDefault="00333872" w:rsidP="00333872">
      <w:pPr>
        <w:pStyle w:val="a6"/>
        <w:jc w:val="center"/>
        <w:rPr>
          <w:b/>
          <w:color w:val="000000"/>
          <w:sz w:val="28"/>
          <w:szCs w:val="28"/>
        </w:rPr>
      </w:pPr>
      <w:r w:rsidRPr="004C3881">
        <w:rPr>
          <w:b/>
          <w:color w:val="000000"/>
          <w:sz w:val="28"/>
          <w:szCs w:val="28"/>
        </w:rPr>
        <w:t>Базы практического обучения</w:t>
      </w:r>
    </w:p>
    <w:p w:rsidR="007F2564" w:rsidRPr="00333872" w:rsidRDefault="00333872" w:rsidP="00333872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4C3881">
        <w:rPr>
          <w:color w:val="000000"/>
          <w:sz w:val="28"/>
          <w:szCs w:val="28"/>
        </w:rPr>
        <w:t>ГБПОУ СК «Кисловодский медицинский колледж» располагает достаточной базой практического обучения студентов. Договора заключены с  лечебно-профилактическими учреждениями города курорта Кисловодска, Кавказских Минеральных Вод, Ставропольского края и СКФО и  санаториями города-курорта Кисловодск и Ставропольского края. На базах ЛПУ г. Кисловодска имеются учебные комнаты, соответствующие профилю специальности. Базы для прохождения практики, с которыми заключен договор о совместной работе по профессиональной подготовке:</w:t>
      </w:r>
      <w:bookmarkStart w:id="0" w:name="_GoBack"/>
      <w:bookmarkEnd w:id="0"/>
    </w:p>
    <w:tbl>
      <w:tblPr>
        <w:tblStyle w:val="a3"/>
        <w:tblW w:w="10632" w:type="dxa"/>
        <w:tblInd w:w="-998" w:type="dxa"/>
        <w:tblLook w:val="04A0"/>
      </w:tblPr>
      <w:tblGrid>
        <w:gridCol w:w="1296"/>
        <w:gridCol w:w="9336"/>
      </w:tblGrid>
      <w:tr w:rsidR="00AB5D46" w:rsidRPr="0073096D" w:rsidTr="00AB5D46">
        <w:trPr>
          <w:trHeight w:val="308"/>
        </w:trPr>
        <w:tc>
          <w:tcPr>
            <w:tcW w:w="988" w:type="dxa"/>
          </w:tcPr>
          <w:p w:rsidR="00AB5D46" w:rsidRPr="0073096D" w:rsidRDefault="00AB5D46" w:rsidP="00AB5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644" w:type="dxa"/>
          </w:tcPr>
          <w:p w:rsidR="00AB5D46" w:rsidRPr="00AB5D46" w:rsidRDefault="00AB5D46" w:rsidP="007F2564">
            <w:pPr>
              <w:pStyle w:val="30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5D46">
              <w:rPr>
                <w:color w:val="000000" w:themeColor="text1"/>
                <w:sz w:val="24"/>
                <w:szCs w:val="24"/>
              </w:rPr>
              <w:t>СТАВРОПОЛЬСКИЙ КРАЙ</w:t>
            </w:r>
          </w:p>
        </w:tc>
      </w:tr>
      <w:tr w:rsidR="0073096D" w:rsidRPr="0073096D" w:rsidTr="00AB5D46">
        <w:trPr>
          <w:trHeight w:val="284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Арзгирская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</w:tr>
      <w:tr w:rsidR="0073096D" w:rsidRPr="0073096D" w:rsidTr="00AB5D46">
        <w:trPr>
          <w:trHeight w:val="277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«Александровская центральная районная больница»</w:t>
            </w:r>
          </w:p>
        </w:tc>
      </w:tr>
      <w:tr w:rsidR="0073096D" w:rsidRPr="0073096D" w:rsidTr="00AB5D46">
        <w:trPr>
          <w:trHeight w:val="70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«Андроповская районная больница»</w:t>
            </w:r>
          </w:p>
        </w:tc>
      </w:tr>
      <w:tr w:rsidR="0073096D" w:rsidRPr="0073096D" w:rsidTr="00AB5D46">
        <w:trPr>
          <w:trHeight w:val="138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</w:t>
            </w:r>
          </w:p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Благодарненская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районная больница» </w:t>
            </w:r>
          </w:p>
        </w:tc>
      </w:tr>
      <w:tr w:rsidR="0073096D" w:rsidRPr="0073096D" w:rsidTr="00AB5D46">
        <w:trPr>
          <w:trHeight w:val="585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>Ставропольского края «Краевой центр специализированных видов медицинской помощи №1»</w:t>
            </w:r>
          </w:p>
        </w:tc>
      </w:tr>
      <w:tr w:rsidR="0073096D" w:rsidRPr="0073096D" w:rsidTr="00AB5D46">
        <w:trPr>
          <w:trHeight w:val="31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«Георгиевская районная больница»</w:t>
            </w:r>
          </w:p>
        </w:tc>
      </w:tr>
      <w:tr w:rsidR="0073096D" w:rsidRPr="0073096D" w:rsidTr="00AB5D46">
        <w:trPr>
          <w:trHeight w:val="179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автономное учреждение здравоохранения Ставропольского края «Георгиевская стоматологическая поликлиника»</w:t>
            </w:r>
          </w:p>
        </w:tc>
      </w:tr>
      <w:tr w:rsidR="0073096D" w:rsidRPr="0073096D" w:rsidTr="00AB5D46">
        <w:trPr>
          <w:trHeight w:val="599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Ессентукский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межрайонный родильный дом»</w:t>
            </w:r>
          </w:p>
        </w:tc>
      </w:tr>
      <w:tr w:rsidR="0073096D" w:rsidRPr="0073096D" w:rsidTr="00AB5D46">
        <w:trPr>
          <w:trHeight w:val="48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«Многопрофильный медицинский центр - Новая клиника»</w:t>
            </w:r>
          </w:p>
        </w:tc>
      </w:tr>
      <w:tr w:rsidR="0073096D" w:rsidRPr="0073096D" w:rsidTr="00AB5D46">
        <w:trPr>
          <w:trHeight w:val="417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«Северо-Кавказский федеральный научно-клинический центр Федерального медико-биологического агентства» России Медицинский центр «Юность»</w:t>
            </w:r>
          </w:p>
        </w:tc>
      </w:tr>
      <w:tr w:rsidR="0073096D" w:rsidRPr="0073096D" w:rsidTr="00AB5D46">
        <w:trPr>
          <w:trHeight w:val="571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Ессентукская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городская поликлиника»</w:t>
            </w:r>
          </w:p>
        </w:tc>
      </w:tr>
      <w:tr w:rsidR="0073096D" w:rsidRPr="0073096D" w:rsidTr="00AB5D46">
        <w:trPr>
          <w:trHeight w:val="409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автономное учреждение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Ессентукская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городская стоматологическая поликлиника»</w:t>
            </w:r>
          </w:p>
        </w:tc>
      </w:tr>
      <w:tr w:rsidR="00AB5D46" w:rsidRPr="0073096D" w:rsidTr="00AB5D46">
        <w:trPr>
          <w:trHeight w:val="409"/>
        </w:trPr>
        <w:tc>
          <w:tcPr>
            <w:tcW w:w="988" w:type="dxa"/>
          </w:tcPr>
          <w:p w:rsidR="00AB5D46" w:rsidRPr="00AB5D46" w:rsidRDefault="00AB5D46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AB5D46" w:rsidRPr="0073096D" w:rsidRDefault="00AB5D46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Лечебно-профилактическое учреждение «Базовый Санаторий «Виктория» (Санаторно-клинический реабилитационный центр) г. Ессентуки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Ессентукская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городская клиническая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Государственного бюджетного учреждения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Ессентукская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городская детская больница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Федеральное казенное учреждение здравоохранения «Санаторий «Железноводск» министерства внутренних дел Российской Федерации»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Железноводская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городская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Ипатовская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«Кировская районная больница» 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Государственного  бюджетного учреждения здравоохранения Ставропольского края «Кисловодская городская больница» 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Государственного бюджетного учреждения здравоохранения Ставропольского края «Кисловодская городская детская больница» 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«Кисловодская городская специализированная инфекционная больница» 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8D3A69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hyperlink r:id="rId6" w:tooltip="поиск всех организаций с именем ГОСУДАРСТВЕННОЕ БЮДЖЕТНОЕ УЧРЕЖДЕНИЕ ЗДРАВООХРАНЕНИЯ СТАВРОПОЛЬСКОГО КРАЯ &quot;МИНЕРАЛОВОДСКАЯ РАЙОННАЯ БОЛЬНИЦА&quot;" w:history="1">
              <w:r w:rsidR="0073096D" w:rsidRPr="0073096D">
                <w:rPr>
                  <w:rStyle w:val="a4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Государственное бюджетное учреждение здравоохранения Ставропольского края «Минераловодская районная больница»</w:t>
              </w:r>
            </w:hyperlink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Государственного  бюджетного учреждения здравоохранения Ставропольского края «Краевая специализированная психиатрическая больница № 3»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Санаторно-курортное учреждение «Санаторий «Нарзан»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здравоохранения Самарской области «Санаторий «Самара»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«Северо-Кавказский федеральный научно-клинический центр Федерального медико-биологического агентства» России (Кисловодский филиал)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Березгов</w:t>
            </w:r>
            <w:proofErr w:type="spellEnd"/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>Стоматология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Санаторно-курортное учреждение «Санаторий «Пикет»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Общество с ограниченной ответственностью«Санаторий «Солнечный»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Государственного  бюджетного учреждения здравоохранения Ставропольского края «Городская поликлиника №1»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>города-курорта Кисловодска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Государственного  бюджетного учреждения здравоохранения Ставропольского края «Кисловодский межрайонный родильный дом»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Кочубеевская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«Курская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>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Левокумская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Частное учреждение здравоохранения «Клиническая больница «Российские железные дороги-Медицина» города Минеральные Воды»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8D3A69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hyperlink r:id="rId7" w:tooltip="поиск всех организаций с именем ГОСУДАРСТВЕННОЕ БЮДЖЕТНОЕ УЧРЕЖДЕНИЕ ЗДРАВООХРАНЕНИЯ СТАВРОПОЛЬСКОГО КРАЯ &quot;МИНЕРАЛОВОДСКАЯ РАЙОННАЯ БОЛЬНИЦА&quot;" w:history="1">
              <w:r w:rsidR="0073096D" w:rsidRPr="0073096D">
                <w:rPr>
                  <w:rStyle w:val="a4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Государственное бюджетное учреждение здравоохранения Ставропольского края «Минераловодская районная больница»</w:t>
              </w:r>
            </w:hyperlink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«Минераловодский межрайонный родильный дом»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«Городская больница» города Невинномысска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Новоселицкая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Нефтекумская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«Пятигорская межрайонная станция скорой медицинской помощи»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«Пятигорская городская поликлиника №3»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«Пятигорский межрайонный родильный дом»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Ставропольского края «Пятигорская поликлиника №1»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учреждение здравоохранения Ставропольского края </w:t>
            </w: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«Пятигорская городская детская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здравоохранения Ставропольского края «Предгорная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«Городская клиническая больница» города Пятигорска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Ставропольского края «Советская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AB5D46" w:rsidRDefault="0073096D" w:rsidP="00AB5D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Степновская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E2438A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«Центральная районная больница» г.о. </w:t>
            </w:r>
            <w:proofErr w:type="gram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Прохладный</w:t>
            </w:r>
            <w:proofErr w:type="gram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и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Прохладненского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учреждение здравоохранения  «Центральная районная больница»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Черекского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здравоохранения "Центральная районная больница" Эльбрусского муниципального района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здравоохранения "Стоматологическая поликлиника" г. Баксана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«Центральная районная больница» г.о</w:t>
            </w:r>
            <w:proofErr w:type="gram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аксан и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Баксанского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tabs>
                <w:tab w:val="left" w:pos="810"/>
              </w:tabs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учреждение здравоохранения «Центральная районная больница»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Зольского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учреждение здравоохранения </w:t>
            </w:r>
          </w:p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«Майская стоматологическая поликлиника»</w:t>
            </w:r>
          </w:p>
        </w:tc>
      </w:tr>
      <w:tr w:rsidR="0073096D" w:rsidRPr="0073096D" w:rsidTr="00CA6722">
        <w:trPr>
          <w:trHeight w:val="608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здравоохранения "Республиканская клиническая больница" Министерства Здравоохранения Кабардино-Балкарской республики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«Перинатальный центр» Министерства Здравоохранения Кабардино-Балкарской республики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«Республиканский детский клинический многопрофильный центр» министерства здравоохранения Кабардино-Балкарской Республики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8D3A69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hyperlink r:id="rId8" w:tooltip="поиск всех организаций с именем ГОСУДАРСТВЕННОЕ БЮДЖЕТНОЕ УЧРЕЖДЕНИЕ ЗДРАВООХРАНЕНИЯ &quot;СТОМАТОЛОГИЧЕСКАЯ ПОЛИКЛИНИКА&quot; Г.НАРТКАЛА" w:history="1">
              <w:r w:rsidR="0073096D" w:rsidRPr="0073096D">
                <w:rPr>
                  <w:rStyle w:val="a4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Государственное бюджетное учреждение здравоохранения «Стоматологическая поликлиника» г. Нарткала</w:t>
              </w:r>
            </w:hyperlink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CA6722" w:rsidRDefault="0073096D" w:rsidP="00CA672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Санаторий "Долинск"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E2438A" w:rsidRDefault="0073096D" w:rsidP="00E243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Республиканское государственное бюджетное учреждение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>«Карачаевская центральная городская и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E2438A" w:rsidRDefault="0073096D" w:rsidP="00E243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8D3A69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hyperlink r:id="rId9" w:tooltip="поиск всех организаций с именем РЕСПУБЛИКАНСКОЕ ГОСУДАРСТВЕННОЕ БЮДЖЕТНОЕ УЧРЕЖДЕНИЕ ЗДРАВООХРАНЕНИЯ &quot;МАЛОКАРАЧАЕВСКАЯ ЦЕНТРАЛЬНАЯ РАЙОННАЯ БОЛЬНИЦА&quot;" w:history="1">
              <w:r w:rsidR="0073096D" w:rsidRPr="0073096D">
                <w:rPr>
                  <w:rStyle w:val="a4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Республиканское государственное бюджетное учреждение здравоохранения «</w:t>
              </w:r>
              <w:proofErr w:type="spellStart"/>
              <w:r w:rsidR="0073096D" w:rsidRPr="0073096D">
                <w:rPr>
                  <w:rStyle w:val="a4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Малокарачаевская</w:t>
              </w:r>
              <w:proofErr w:type="spellEnd"/>
              <w:r w:rsidR="0073096D" w:rsidRPr="0073096D">
                <w:rPr>
                  <w:rStyle w:val="a4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центральная районная больница»</w:t>
              </w:r>
            </w:hyperlink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E2438A" w:rsidRDefault="0073096D" w:rsidP="00E243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Автономная некоммерческая организация «Центр научной и практической помощи в медицине «Здоровое сердце» 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Республики Дагестан «Центральная городская больница городского округа»</w:t>
            </w:r>
          </w:p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г. Дагестанские огни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Дагестан "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Ахвахская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«Буйнакская центральная городская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</w:t>
            </w:r>
            <w:r w:rsidR="005B0156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учреждение Республики Дагестан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Кизилюртовская</w:t>
            </w:r>
            <w:proofErr w:type="spellEnd"/>
            <w:r w:rsidR="005B0156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центральная районная больница"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Дагестан "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Кумторкалинская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Дагестан "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Лакская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Центральная </w:t>
            </w: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районная больница"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Республики Дагестан «Махачкалинский родильный дом № 2 им. Р.А.Каримова»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Дагестан "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Хунзахская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«Малгобекская центральная районная больница» 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Дагестан "</w:t>
            </w:r>
            <w:proofErr w:type="spellStart"/>
            <w:r w:rsidRPr="0073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Южно-Сухокумская</w:t>
            </w:r>
            <w:proofErr w:type="spellEnd"/>
            <w:r w:rsidRPr="0073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центральная городская больница"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Тарумовская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</w:t>
            </w:r>
            <w:proofErr w:type="spellStart"/>
            <w:r w:rsidRPr="0073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Бабаюртовская</w:t>
            </w:r>
            <w:proofErr w:type="spellEnd"/>
            <w:r w:rsidRPr="0073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Гергебильская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Дагестан</w:t>
            </w:r>
            <w:r w:rsidR="005B0156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"Дербентская центральная районная больница"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B0156">
              <w:rPr>
                <w:b w:val="0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5B0156">
              <w:rPr>
                <w:b w:val="0"/>
                <w:color w:val="000000" w:themeColor="text1"/>
                <w:sz w:val="24"/>
                <w:szCs w:val="24"/>
              </w:rPr>
              <w:t>Кайтагская</w:t>
            </w:r>
            <w:proofErr w:type="spellEnd"/>
            <w:r w:rsidRPr="005B0156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больница"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Карабудахкентская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</w:t>
            </w: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им. С.А.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Абусуева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Республики Дагестан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>«Каспийская центральная городская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Республики Дагестан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Каякентская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</w:t>
            </w:r>
            <w:proofErr w:type="spellStart"/>
            <w:r w:rsidRPr="0073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Кизлярская</w:t>
            </w:r>
            <w:proofErr w:type="spellEnd"/>
            <w:r w:rsidRPr="0073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городская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Левашинская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>«Республиканская клиническая больница им. А.В. Вишневского»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Частное учреждение здравоохранения "Клиническая больница "РЖД-медицина" города Махачкала"</w:t>
            </w:r>
          </w:p>
        </w:tc>
      </w:tr>
      <w:tr w:rsidR="00CB2119" w:rsidRPr="0073096D" w:rsidTr="00AB5D46">
        <w:trPr>
          <w:trHeight w:val="143"/>
        </w:trPr>
        <w:tc>
          <w:tcPr>
            <w:tcW w:w="988" w:type="dxa"/>
          </w:tcPr>
          <w:p w:rsidR="00CB2119" w:rsidRPr="00827225" w:rsidRDefault="00CB2119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CB2119" w:rsidRPr="0073096D" w:rsidRDefault="00CB2119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Новолакская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 им. Н.М. Мирзоева»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Сергокалинская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«Хасавюртовская межрайонная станция скорой медицинской помощи»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96D" w:rsidRPr="0073096D" w:rsidRDefault="0073096D" w:rsidP="00AB5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Белиджинская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участковая больница» 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Дахадаевская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«Дербентская межрайонная станция скорой медицинской помощи»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Казбековская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Кизилюртовская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межрайонная станция скорой медицинской помощи»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Кизилюртовская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tabs>
                <w:tab w:val="left" w:pos="1050"/>
              </w:tabs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Кизилюртовская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городская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Кизлярская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Курахская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Республики Дагестан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Магарамкентская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tabs>
                <w:tab w:val="left" w:pos="465"/>
              </w:tabs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«Махачкалинский родильный дом № 1»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Дагестан «Республиканский Перинатальный Центр»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Дагестан «Республиканская клиническая больница №2»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«Ногайская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Государственное бюджетное учреждение Республики Дагестан «Республиканский перинатальный центр в г. Хасавюрте» 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Государственное бюджетное учреждение  Республики Дагестан «Хасавюртовская центральная городская больница им. Р.П.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Аскерханова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Республики Дагестан «Хасавюртовская центральная районная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B0156">
              <w:rPr>
                <w:b w:val="0"/>
                <w:color w:val="000000" w:themeColor="text1"/>
                <w:sz w:val="24"/>
                <w:szCs w:val="24"/>
              </w:rPr>
              <w:t>«Моздокская центральная  районная больница»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B0156">
              <w:rPr>
                <w:b w:val="0"/>
                <w:color w:val="000000" w:themeColor="text1"/>
                <w:sz w:val="24"/>
                <w:szCs w:val="24"/>
              </w:rPr>
              <w:t>Министерства здравоохранения Республики Северная Осетия-Алания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Федеральное государственное казенное учреждение «412 военный госпиталь» Министерства обороны РФ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«Городская стоматологическая поликлиника №1»</w:t>
            </w:r>
          </w:p>
        </w:tc>
      </w:tr>
      <w:tr w:rsidR="0073096D" w:rsidRPr="0073096D" w:rsidTr="00827225">
        <w:trPr>
          <w:trHeight w:val="641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здравоохранения «Родильный дом №2» министерства здравоохранения Республики Северная Осетия-Алания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Бюджетное учреждение Ханты-Мансийского Автономного округа - Югры «Когалымская городская больница»</w:t>
            </w:r>
          </w:p>
        </w:tc>
      </w:tr>
      <w:tr w:rsidR="0073096D" w:rsidRPr="0073096D" w:rsidTr="00AB5D46">
        <w:trPr>
          <w:trHeight w:val="143"/>
        </w:trPr>
        <w:tc>
          <w:tcPr>
            <w:tcW w:w="988" w:type="dxa"/>
          </w:tcPr>
          <w:p w:rsidR="0073096D" w:rsidRPr="00827225" w:rsidRDefault="0073096D" w:rsidP="008272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2"/>
              <w:shd w:val="clear" w:color="auto" w:fill="FFFFFF"/>
              <w:spacing w:before="0" w:beforeAutospacing="0" w:after="30" w:afterAutospacing="0" w:line="330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bCs w:val="0"/>
                <w:color w:val="000000" w:themeColor="text1"/>
                <w:sz w:val="24"/>
                <w:szCs w:val="24"/>
              </w:rPr>
              <w:t>Муниципальное предприятие г.Абакана "Стоматолог"</w:t>
            </w:r>
          </w:p>
        </w:tc>
      </w:tr>
      <w:tr w:rsidR="0073096D" w:rsidRPr="0073096D" w:rsidTr="00CB2119">
        <w:trPr>
          <w:trHeight w:val="415"/>
        </w:trPr>
        <w:tc>
          <w:tcPr>
            <w:tcW w:w="988" w:type="dxa"/>
          </w:tcPr>
          <w:p w:rsidR="0073096D" w:rsidRPr="00CB2119" w:rsidRDefault="0073096D" w:rsidP="00CB21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«Республиканская станция скорой медицинской помощи»</w:t>
            </w:r>
          </w:p>
        </w:tc>
      </w:tr>
      <w:tr w:rsidR="0073096D" w:rsidRPr="0073096D" w:rsidTr="00CB2119">
        <w:trPr>
          <w:trHeight w:val="415"/>
        </w:trPr>
        <w:tc>
          <w:tcPr>
            <w:tcW w:w="988" w:type="dxa"/>
          </w:tcPr>
          <w:p w:rsidR="0073096D" w:rsidRPr="00CB2119" w:rsidRDefault="0073096D" w:rsidP="00CB21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Государственное бюджетное учреждение  «Республиканский Клинический Центр Охраны Здоровья Матери и Ребенка им.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Аймани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Кадыровой»</w:t>
            </w:r>
          </w:p>
        </w:tc>
      </w:tr>
      <w:tr w:rsidR="0073096D" w:rsidRPr="0073096D" w:rsidTr="00CB2119">
        <w:trPr>
          <w:trHeight w:val="422"/>
        </w:trPr>
        <w:tc>
          <w:tcPr>
            <w:tcW w:w="988" w:type="dxa"/>
          </w:tcPr>
          <w:p w:rsidR="0073096D" w:rsidRPr="00CB2119" w:rsidRDefault="0073096D" w:rsidP="00CB21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</w:rPr>
              <w:t>Гудермесская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3096D" w:rsidRPr="0073096D" w:rsidTr="00CB2119">
        <w:trPr>
          <w:trHeight w:val="132"/>
        </w:trPr>
        <w:tc>
          <w:tcPr>
            <w:tcW w:w="988" w:type="dxa"/>
          </w:tcPr>
          <w:p w:rsidR="0073096D" w:rsidRPr="00CB2119" w:rsidRDefault="0073096D" w:rsidP="00CB21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"Грозненская Центральная районная больница"</w:t>
            </w:r>
          </w:p>
        </w:tc>
      </w:tr>
      <w:tr w:rsidR="0073096D" w:rsidRPr="0073096D" w:rsidTr="00CB2119">
        <w:trPr>
          <w:trHeight w:val="277"/>
        </w:trPr>
        <w:tc>
          <w:tcPr>
            <w:tcW w:w="988" w:type="dxa"/>
          </w:tcPr>
          <w:p w:rsidR="0073096D" w:rsidRPr="00CB2119" w:rsidRDefault="0073096D" w:rsidP="00CB21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2"/>
              <w:shd w:val="clear" w:color="auto" w:fill="FFFFFF"/>
              <w:spacing w:before="0" w:beforeAutospacing="0" w:after="30" w:afterAutospacing="0" w:line="330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bCs w:val="0"/>
                <w:color w:val="000000" w:themeColor="text1"/>
                <w:sz w:val="24"/>
                <w:szCs w:val="24"/>
              </w:rPr>
              <w:t>Государственное бюджетное учреждение "Больница №6 г. Грозного"</w:t>
            </w:r>
          </w:p>
        </w:tc>
      </w:tr>
      <w:tr w:rsidR="0073096D" w:rsidRPr="0073096D" w:rsidTr="00CB2119">
        <w:trPr>
          <w:trHeight w:val="609"/>
        </w:trPr>
        <w:tc>
          <w:tcPr>
            <w:tcW w:w="988" w:type="dxa"/>
          </w:tcPr>
          <w:p w:rsidR="0073096D" w:rsidRPr="00CB2119" w:rsidRDefault="0073096D" w:rsidP="00CB21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AB5D4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«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Курчалоевская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центральная районная больница имени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Хизриевой</w:t>
            </w:r>
            <w:proofErr w:type="spellEnd"/>
            <w:r w:rsidR="005B0156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Аминат</w:t>
            </w:r>
            <w:proofErr w:type="spellEnd"/>
            <w:r w:rsidR="005B0156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Ибнахажировны</w:t>
            </w:r>
            <w:proofErr w:type="spellEnd"/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3096D" w:rsidRPr="0073096D" w:rsidTr="00CB2119">
        <w:trPr>
          <w:trHeight w:val="419"/>
        </w:trPr>
        <w:tc>
          <w:tcPr>
            <w:tcW w:w="988" w:type="dxa"/>
          </w:tcPr>
          <w:p w:rsidR="0073096D" w:rsidRPr="00CB2119" w:rsidRDefault="0073096D" w:rsidP="00CB21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>«Надтеречная центральная районная больница»</w:t>
            </w:r>
          </w:p>
        </w:tc>
      </w:tr>
      <w:tr w:rsidR="0073096D" w:rsidRPr="0073096D" w:rsidTr="00AB5D46">
        <w:trPr>
          <w:trHeight w:val="536"/>
        </w:trPr>
        <w:tc>
          <w:tcPr>
            <w:tcW w:w="988" w:type="dxa"/>
          </w:tcPr>
          <w:p w:rsidR="0073096D" w:rsidRPr="00CB2119" w:rsidRDefault="0073096D" w:rsidP="00CB21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«Наурская центральная районная больница»</w:t>
            </w:r>
          </w:p>
        </w:tc>
      </w:tr>
      <w:tr w:rsidR="0073096D" w:rsidRPr="0073096D" w:rsidTr="00CB2119">
        <w:trPr>
          <w:trHeight w:val="421"/>
        </w:trPr>
        <w:tc>
          <w:tcPr>
            <w:tcW w:w="988" w:type="dxa"/>
          </w:tcPr>
          <w:p w:rsidR="0073096D" w:rsidRPr="00CB2119" w:rsidRDefault="0073096D" w:rsidP="00CB21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</w:t>
            </w:r>
            <w:r w:rsidR="005B0156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Чеченской Республике»</w:t>
            </w:r>
          </w:p>
        </w:tc>
      </w:tr>
      <w:tr w:rsidR="0073096D" w:rsidRPr="0073096D" w:rsidTr="00AB5D46">
        <w:trPr>
          <w:trHeight w:val="536"/>
        </w:trPr>
        <w:tc>
          <w:tcPr>
            <w:tcW w:w="988" w:type="dxa"/>
          </w:tcPr>
          <w:p w:rsidR="0073096D" w:rsidRPr="00CB2119" w:rsidRDefault="0073096D" w:rsidP="00CB21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4" w:type="dxa"/>
          </w:tcPr>
          <w:p w:rsidR="0073096D" w:rsidRPr="0073096D" w:rsidRDefault="0073096D" w:rsidP="005B0156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3096D">
              <w:rPr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</w:t>
            </w:r>
            <w:r w:rsidR="005B015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3096D">
              <w:rPr>
                <w:b w:val="0"/>
                <w:color w:val="000000" w:themeColor="text1"/>
                <w:sz w:val="24"/>
                <w:szCs w:val="24"/>
              </w:rPr>
              <w:t>"Шелковская центральная районная больница"</w:t>
            </w:r>
          </w:p>
        </w:tc>
      </w:tr>
    </w:tbl>
    <w:p w:rsidR="0073096D" w:rsidRPr="0073096D" w:rsidRDefault="0073096D" w:rsidP="00AB5D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96D" w:rsidRPr="0073096D" w:rsidRDefault="0073096D" w:rsidP="00AB5D46"/>
    <w:sectPr w:rsidR="0073096D" w:rsidRPr="0073096D" w:rsidSect="008D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08DA"/>
    <w:multiLevelType w:val="hybridMultilevel"/>
    <w:tmpl w:val="FB78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2AB7"/>
    <w:rsid w:val="000304B6"/>
    <w:rsid w:val="000B3E0F"/>
    <w:rsid w:val="000C7073"/>
    <w:rsid w:val="00127656"/>
    <w:rsid w:val="0013662A"/>
    <w:rsid w:val="00142A73"/>
    <w:rsid w:val="001A6DA8"/>
    <w:rsid w:val="001C01D3"/>
    <w:rsid w:val="00207353"/>
    <w:rsid w:val="00257C1B"/>
    <w:rsid w:val="00292AB7"/>
    <w:rsid w:val="00333872"/>
    <w:rsid w:val="003F27EF"/>
    <w:rsid w:val="00425036"/>
    <w:rsid w:val="004C273F"/>
    <w:rsid w:val="00501DDD"/>
    <w:rsid w:val="005B0156"/>
    <w:rsid w:val="0060086B"/>
    <w:rsid w:val="006A241C"/>
    <w:rsid w:val="0073096D"/>
    <w:rsid w:val="00745C0C"/>
    <w:rsid w:val="00783A49"/>
    <w:rsid w:val="007F2564"/>
    <w:rsid w:val="00827225"/>
    <w:rsid w:val="00831AFA"/>
    <w:rsid w:val="008D3A69"/>
    <w:rsid w:val="00992572"/>
    <w:rsid w:val="009D63AC"/>
    <w:rsid w:val="00A00E09"/>
    <w:rsid w:val="00A41370"/>
    <w:rsid w:val="00AB45A1"/>
    <w:rsid w:val="00AB5D46"/>
    <w:rsid w:val="00AF6047"/>
    <w:rsid w:val="00BB166B"/>
    <w:rsid w:val="00BB7D82"/>
    <w:rsid w:val="00C5073D"/>
    <w:rsid w:val="00C86E9D"/>
    <w:rsid w:val="00CA6722"/>
    <w:rsid w:val="00CB2119"/>
    <w:rsid w:val="00CE6A2B"/>
    <w:rsid w:val="00DF51D6"/>
    <w:rsid w:val="00E2438A"/>
    <w:rsid w:val="00E532F0"/>
    <w:rsid w:val="00EE102E"/>
    <w:rsid w:val="00FA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69"/>
  </w:style>
  <w:style w:type="paragraph" w:styleId="2">
    <w:name w:val="heading 2"/>
    <w:basedOn w:val="a"/>
    <w:link w:val="20"/>
    <w:uiPriority w:val="9"/>
    <w:qFormat/>
    <w:rsid w:val="00207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1A6DA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6DA8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EE10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102E"/>
    <w:pPr>
      <w:widowControl w:val="0"/>
      <w:shd w:val="clear" w:color="auto" w:fill="FFFFFF"/>
      <w:spacing w:after="300" w:line="158" w:lineRule="exact"/>
      <w:jc w:val="right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C5073D"/>
    <w:rPr>
      <w:color w:val="auto"/>
      <w:u w:val="single"/>
    </w:rPr>
  </w:style>
  <w:style w:type="character" w:customStyle="1" w:styleId="20">
    <w:name w:val="Заголовок 2 Знак"/>
    <w:basedOn w:val="a0"/>
    <w:link w:val="2"/>
    <w:uiPriority w:val="9"/>
    <w:rsid w:val="00207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B5D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3%D0%9E%D0%A1%D0%A3%D0%94%D0%90%D0%A0%D0%A1%D0%A2%D0%92%D0%95%D0%9D%D0%9D%D0%9E%D0%95%20%D0%91%D0%AE%D0%94%D0%96%D0%95%D0%A2%D0%9D%D0%9E%D0%95%20%D0%A3%D0%A7%D0%A0%D0%95%D0%96%D0%94%D0%95%D0%9D%D0%98%D0%95%20%D0%97%D0%94%D0%A0%D0%90%D0%92%D0%9E%D0%9E%D0%A5%D0%A0%D0%90%D0%9D%D0%95%D0%9D%D0%98%D0%AF%20%20%D0%A1%D0%A2%D0%9E%D0%9C%D0%90%D0%A2%D0%9E%D0%9B%D0%9E%D0%93%D0%98%D0%A7%D0%95%D0%A1%D0%9A%D0%90%D0%AF%20%D0%9F%D0%9E%D0%9B%D0%98%D0%9A%D0%9B%D0%98%D0%9D%D0%98%D0%9A%D0%90%20%20%D0%93.%D0%9D%D0%90%D0%A0%D0%A2%D0%9A%D0%90%D0%9B%D0%9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st-org.com/search?type=name&amp;val=%D0%93%D0%9E%D0%A1%D0%A3%D0%94%D0%90%D0%A0%D0%A1%D0%A2%D0%92%D0%95%D0%9D%D0%9D%D0%9E%D0%95%20%D0%91%D0%AE%D0%94%D0%96%D0%95%D0%A2%D0%9D%D0%9E%D0%95%20%D0%A3%D0%A7%D0%A0%D0%95%D0%96%D0%94%D0%95%D0%9D%D0%98%D0%95%20%D0%97%D0%94%D0%A0%D0%90%D0%92%D0%9E%D0%9E%D0%A5%D0%A0%D0%90%D0%9D%D0%95%D0%9D%D0%98%D0%AF%20%D0%A1%D0%A2%D0%90%D0%92%D0%A0%D0%9E%D0%9F%D0%9E%D0%9B%D0%AC%D0%A1%D0%9A%D0%9E%D0%93%D0%9E%20%D0%9A%D0%A0%D0%90%D0%AF%20%20%D0%9C%D0%98%D0%9D%D0%95%D0%A0%D0%90%D0%9B%D0%9E%D0%92%D0%9E%D0%94%D0%A1%D0%9A%D0%90%D0%AF%20%D0%A0%D0%90%D0%99%D0%9E%D0%9D%D0%9D%D0%90%D0%AF%20%D0%91%D0%9E%D0%9B%D0%AC%D0%9D%D0%98%D0%A6%D0%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search?type=name&amp;val=%D0%93%D0%9E%D0%A1%D0%A3%D0%94%D0%90%D0%A0%D0%A1%D0%A2%D0%92%D0%95%D0%9D%D0%9D%D0%9E%D0%95%20%D0%91%D0%AE%D0%94%D0%96%D0%95%D0%A2%D0%9D%D0%9E%D0%95%20%D0%A3%D0%A7%D0%A0%D0%95%D0%96%D0%94%D0%95%D0%9D%D0%98%D0%95%20%D0%97%D0%94%D0%A0%D0%90%D0%92%D0%9E%D0%9E%D0%A5%D0%A0%D0%90%D0%9D%D0%95%D0%9D%D0%98%D0%AF%20%D0%A1%D0%A2%D0%90%D0%92%D0%A0%D0%9E%D0%9F%D0%9E%D0%9B%D0%AC%D0%A1%D0%9A%D0%9E%D0%93%D0%9E%20%D0%9A%D0%A0%D0%90%D0%AF%20%20%D0%9C%D0%98%D0%9D%D0%95%D0%A0%D0%90%D0%9B%D0%9E%D0%92%D0%9E%D0%94%D0%A1%D0%9A%D0%90%D0%AF%20%D0%A0%D0%90%D0%99%D0%9E%D0%9D%D0%9D%D0%90%D0%AF%20%D0%91%D0%9E%D0%9B%D0%AC%D0%9D%D0%98%D0%A6%D0%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%D0%A0%D0%95%D0%A1%D0%9F%D0%A3%D0%91%D0%9B%D0%98%D0%9A%D0%90%D0%9D%D0%A1%D0%9A%D0%9E%D0%95%20%D0%93%D0%9E%D0%A1%D0%A3%D0%94%D0%90%D0%A0%D0%A1%D0%A2%D0%92%D0%95%D0%9D%D0%9D%D0%9E%D0%95%20%D0%91%D0%AE%D0%94%D0%96%D0%95%D0%A2%D0%9D%D0%9E%D0%95%20%D0%A3%D0%A7%D0%A0%D0%95%D0%96%D0%94%D0%95%D0%9D%D0%98%D0%95%20%D0%97%D0%94%D0%A0%D0%90%D0%92%D0%9E%D0%9E%D0%A5%D0%A0%D0%90%D0%9D%D0%95%D0%9D%D0%98%D0%AF%20%20%D0%9C%D0%90%D0%9B%D0%9E%D0%9A%D0%90%D0%A0%D0%90%D0%A7%D0%90%D0%95%D0%92%D0%A1%D0%9A%D0%90%D0%AF%20%D0%A6%D0%95%D0%9D%D0%A2%D0%A0%D0%90%D0%9B%D0%AC%D0%9D%D0%90%D0%AF%20%D0%A0%D0%90%D0%99%D0%9E%D0%9D%D0%9D%D0%90%D0%AF%20%D0%91%D0%9E%D0%9B%D0%AC%D0%9D%D0%98%D0%A6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48C4-95C2-445D-ABE6-C7C50690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Sofya</cp:lastModifiedBy>
  <cp:revision>6</cp:revision>
  <dcterms:created xsi:type="dcterms:W3CDTF">2023-11-01T05:31:00Z</dcterms:created>
  <dcterms:modified xsi:type="dcterms:W3CDTF">2024-02-18T15:53:00Z</dcterms:modified>
</cp:coreProperties>
</file>