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0983" w:type="dxa"/>
        <w:tblInd w:w="0" w:type="dxa"/>
        <w:tblLayout w:type="fixed"/>
        <w:tblLook w:val="04A0" w:firstRow="1" w:lastRow="0" w:firstColumn="1" w:lastColumn="0" w:noHBand="0" w:noVBand="1"/>
      </w:tblPr>
      <w:tblGrid>
        <w:gridCol w:w="448"/>
        <w:gridCol w:w="1318"/>
        <w:gridCol w:w="1567"/>
        <w:gridCol w:w="1487"/>
        <w:gridCol w:w="1567"/>
        <w:gridCol w:w="1567"/>
        <w:gridCol w:w="501"/>
        <w:gridCol w:w="2528"/>
      </w:tblGrid>
      <w:tr w:rsidR="004D4B17" w:rsidTr="00032A7B">
        <w:trPr>
          <w:trHeight w:hRule="exact" w:val="255"/>
        </w:trPr>
        <w:tc>
          <w:tcPr>
            <w:tcW w:w="448" w:type="dxa"/>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 xml:space="preserve"> </w:t>
            </w:r>
          </w:p>
        </w:tc>
        <w:tc>
          <w:tcPr>
            <w:tcW w:w="1318" w:type="dxa"/>
            <w:shd w:val="clear" w:color="auto" w:fill="auto"/>
            <w:vAlign w:val="bottom"/>
          </w:tcPr>
          <w:p w:rsidR="004D4B17" w:rsidRDefault="004D4B17">
            <w:pPr>
              <w:rPr>
                <w:rFonts w:ascii="Times New Roman" w:hAnsi="Times New Roman"/>
                <w:sz w:val="20"/>
                <w:szCs w:val="20"/>
              </w:rPr>
            </w:pPr>
          </w:p>
        </w:tc>
        <w:tc>
          <w:tcPr>
            <w:tcW w:w="1567" w:type="dxa"/>
            <w:shd w:val="clear" w:color="auto" w:fill="auto"/>
            <w:vAlign w:val="bottom"/>
          </w:tcPr>
          <w:p w:rsidR="004D4B17" w:rsidRDefault="004D4B17">
            <w:pPr>
              <w:rPr>
                <w:rFonts w:ascii="Times New Roman" w:hAnsi="Times New Roman"/>
                <w:sz w:val="20"/>
                <w:szCs w:val="20"/>
              </w:rPr>
            </w:pPr>
          </w:p>
        </w:tc>
        <w:tc>
          <w:tcPr>
            <w:tcW w:w="1487" w:type="dxa"/>
            <w:shd w:val="clear" w:color="auto" w:fill="auto"/>
            <w:vAlign w:val="bottom"/>
          </w:tcPr>
          <w:p w:rsidR="004D4B17" w:rsidRDefault="004D4B17">
            <w:pPr>
              <w:rPr>
                <w:rFonts w:ascii="Times New Roman" w:hAnsi="Times New Roman"/>
                <w:sz w:val="20"/>
                <w:szCs w:val="20"/>
              </w:rPr>
            </w:pPr>
          </w:p>
        </w:tc>
        <w:tc>
          <w:tcPr>
            <w:tcW w:w="1567" w:type="dxa"/>
            <w:shd w:val="clear" w:color="auto" w:fill="auto"/>
            <w:vAlign w:val="bottom"/>
          </w:tcPr>
          <w:p w:rsidR="004D4B17" w:rsidRDefault="004D4B17">
            <w:pPr>
              <w:rPr>
                <w:rFonts w:ascii="Times New Roman" w:hAnsi="Times New Roman"/>
                <w:sz w:val="20"/>
                <w:szCs w:val="20"/>
              </w:rPr>
            </w:pPr>
          </w:p>
        </w:tc>
        <w:tc>
          <w:tcPr>
            <w:tcW w:w="1567" w:type="dxa"/>
            <w:shd w:val="clear" w:color="auto" w:fill="auto"/>
            <w:vAlign w:val="bottom"/>
          </w:tcPr>
          <w:p w:rsidR="004D4B17" w:rsidRDefault="004D4B17">
            <w:pPr>
              <w:rPr>
                <w:rFonts w:ascii="Times New Roman" w:hAnsi="Times New Roman"/>
                <w:sz w:val="20"/>
                <w:szCs w:val="20"/>
              </w:rPr>
            </w:pPr>
          </w:p>
        </w:tc>
        <w:tc>
          <w:tcPr>
            <w:tcW w:w="501" w:type="dxa"/>
            <w:shd w:val="clear" w:color="auto" w:fill="auto"/>
            <w:vAlign w:val="bottom"/>
          </w:tcPr>
          <w:p w:rsidR="004D4B17" w:rsidRDefault="004D4B17">
            <w:pPr>
              <w:rPr>
                <w:rFonts w:ascii="Times New Roman" w:hAnsi="Times New Roman"/>
                <w:sz w:val="20"/>
                <w:szCs w:val="20"/>
              </w:rPr>
            </w:pPr>
          </w:p>
        </w:tc>
        <w:tc>
          <w:tcPr>
            <w:tcW w:w="2528" w:type="dxa"/>
            <w:shd w:val="clear" w:color="auto" w:fill="auto"/>
            <w:vAlign w:val="bottom"/>
          </w:tcPr>
          <w:p w:rsidR="004D4B17" w:rsidRDefault="004D4B17">
            <w:pPr>
              <w:rPr>
                <w:rFonts w:ascii="Times New Roman" w:hAnsi="Times New Roman"/>
                <w:sz w:val="20"/>
                <w:szCs w:val="20"/>
              </w:rPr>
            </w:pPr>
          </w:p>
        </w:tc>
      </w:tr>
      <w:tr w:rsidR="004D4B17" w:rsidTr="00032A7B">
        <w:trPr>
          <w:trHeight w:hRule="exact" w:val="255"/>
        </w:trPr>
        <w:tc>
          <w:tcPr>
            <w:tcW w:w="10983" w:type="dxa"/>
            <w:gridSpan w:val="8"/>
            <w:shd w:val="clear" w:color="auto" w:fill="auto"/>
            <w:vAlign w:val="bottom"/>
          </w:tcPr>
          <w:p w:rsidR="004D4B17" w:rsidRDefault="00537E3F" w:rsidP="00526DB0">
            <w:pPr>
              <w:jc w:val="center"/>
              <w:rPr>
                <w:rFonts w:ascii="Times New Roman" w:hAnsi="Times New Roman"/>
                <w:b/>
                <w:sz w:val="20"/>
                <w:szCs w:val="20"/>
              </w:rPr>
            </w:pPr>
            <w:r>
              <w:rPr>
                <w:rFonts w:ascii="Times New Roman" w:hAnsi="Times New Roman"/>
                <w:b/>
                <w:sz w:val="20"/>
                <w:szCs w:val="20"/>
              </w:rPr>
              <w:t xml:space="preserve">Договор № </w:t>
            </w:r>
          </w:p>
        </w:tc>
      </w:tr>
      <w:tr w:rsidR="004D4B17" w:rsidTr="00032A7B">
        <w:trPr>
          <w:trHeight w:hRule="exact" w:val="255"/>
        </w:trPr>
        <w:tc>
          <w:tcPr>
            <w:tcW w:w="10983" w:type="dxa"/>
            <w:gridSpan w:val="8"/>
            <w:shd w:val="clear" w:color="auto" w:fill="auto"/>
            <w:vAlign w:val="bottom"/>
          </w:tcPr>
          <w:p w:rsidR="004D4B17" w:rsidRDefault="00254D28">
            <w:pPr>
              <w:jc w:val="center"/>
              <w:rPr>
                <w:rFonts w:ascii="Times New Roman" w:hAnsi="Times New Roman"/>
                <w:b/>
                <w:sz w:val="20"/>
                <w:szCs w:val="20"/>
              </w:rPr>
            </w:pPr>
            <w:r>
              <w:rPr>
                <w:rFonts w:ascii="Times New Roman" w:hAnsi="Times New Roman"/>
                <w:b/>
                <w:sz w:val="20"/>
                <w:szCs w:val="20"/>
              </w:rPr>
              <w:t>об образовании на обучение по образовательным программам</w:t>
            </w:r>
          </w:p>
        </w:tc>
      </w:tr>
      <w:tr w:rsidR="004D4B17" w:rsidTr="00032A7B">
        <w:trPr>
          <w:trHeight w:hRule="exact" w:val="255"/>
        </w:trPr>
        <w:tc>
          <w:tcPr>
            <w:tcW w:w="10983" w:type="dxa"/>
            <w:gridSpan w:val="8"/>
            <w:shd w:val="clear" w:color="auto" w:fill="auto"/>
            <w:vAlign w:val="bottom"/>
          </w:tcPr>
          <w:p w:rsidR="004D4B17" w:rsidRDefault="00254D28">
            <w:pPr>
              <w:jc w:val="center"/>
              <w:rPr>
                <w:rFonts w:ascii="Times New Roman" w:hAnsi="Times New Roman"/>
                <w:b/>
                <w:sz w:val="20"/>
                <w:szCs w:val="20"/>
              </w:rPr>
            </w:pPr>
            <w:r>
              <w:rPr>
                <w:rFonts w:ascii="Times New Roman" w:hAnsi="Times New Roman"/>
                <w:b/>
                <w:sz w:val="20"/>
                <w:szCs w:val="20"/>
              </w:rPr>
              <w:t>среднего профессионального образования</w:t>
            </w:r>
          </w:p>
        </w:tc>
      </w:tr>
      <w:tr w:rsidR="004D4B17" w:rsidTr="00032A7B">
        <w:trPr>
          <w:trHeight w:hRule="exact" w:val="255"/>
        </w:trPr>
        <w:tc>
          <w:tcPr>
            <w:tcW w:w="3333" w:type="dxa"/>
            <w:gridSpan w:val="3"/>
            <w:shd w:val="clear" w:color="auto" w:fill="auto"/>
            <w:vAlign w:val="bottom"/>
          </w:tcPr>
          <w:p w:rsidR="004D4B17" w:rsidRDefault="00254D28">
            <w:pPr>
              <w:rPr>
                <w:rFonts w:ascii="Times New Roman" w:hAnsi="Times New Roman"/>
                <w:b/>
                <w:sz w:val="20"/>
                <w:szCs w:val="20"/>
              </w:rPr>
            </w:pPr>
            <w:r>
              <w:rPr>
                <w:rFonts w:ascii="Times New Roman" w:hAnsi="Times New Roman"/>
                <w:b/>
                <w:sz w:val="20"/>
                <w:szCs w:val="20"/>
              </w:rPr>
              <w:t>г. Кисловодск</w:t>
            </w:r>
          </w:p>
        </w:tc>
        <w:tc>
          <w:tcPr>
            <w:tcW w:w="1487" w:type="dxa"/>
            <w:shd w:val="clear" w:color="auto" w:fill="auto"/>
            <w:vAlign w:val="bottom"/>
          </w:tcPr>
          <w:p w:rsidR="004D4B17" w:rsidRDefault="004D4B17">
            <w:pPr>
              <w:rPr>
                <w:rFonts w:ascii="Times New Roman" w:hAnsi="Times New Roman"/>
                <w:sz w:val="20"/>
                <w:szCs w:val="20"/>
              </w:rPr>
            </w:pPr>
          </w:p>
        </w:tc>
        <w:tc>
          <w:tcPr>
            <w:tcW w:w="1567" w:type="dxa"/>
            <w:shd w:val="clear" w:color="auto" w:fill="auto"/>
            <w:vAlign w:val="bottom"/>
          </w:tcPr>
          <w:p w:rsidR="004D4B17" w:rsidRDefault="004D4B17">
            <w:pPr>
              <w:rPr>
                <w:rFonts w:ascii="Times New Roman" w:hAnsi="Times New Roman"/>
                <w:sz w:val="20"/>
                <w:szCs w:val="20"/>
              </w:rPr>
            </w:pPr>
          </w:p>
        </w:tc>
        <w:tc>
          <w:tcPr>
            <w:tcW w:w="1567" w:type="dxa"/>
            <w:shd w:val="clear" w:color="auto" w:fill="auto"/>
            <w:vAlign w:val="bottom"/>
          </w:tcPr>
          <w:p w:rsidR="004D4B17" w:rsidRDefault="004D4B17">
            <w:pPr>
              <w:rPr>
                <w:rFonts w:ascii="Times New Roman" w:hAnsi="Times New Roman"/>
                <w:sz w:val="20"/>
                <w:szCs w:val="20"/>
              </w:rPr>
            </w:pPr>
          </w:p>
        </w:tc>
        <w:tc>
          <w:tcPr>
            <w:tcW w:w="501" w:type="dxa"/>
            <w:shd w:val="clear" w:color="auto" w:fill="auto"/>
            <w:vAlign w:val="bottom"/>
          </w:tcPr>
          <w:p w:rsidR="004D4B17" w:rsidRDefault="004D4B17">
            <w:pPr>
              <w:rPr>
                <w:rFonts w:ascii="Times New Roman" w:hAnsi="Times New Roman"/>
                <w:sz w:val="20"/>
                <w:szCs w:val="20"/>
              </w:rPr>
            </w:pPr>
          </w:p>
        </w:tc>
        <w:tc>
          <w:tcPr>
            <w:tcW w:w="2528" w:type="dxa"/>
            <w:shd w:val="clear" w:color="auto" w:fill="auto"/>
            <w:vAlign w:val="bottom"/>
          </w:tcPr>
          <w:p w:rsidR="004D4B17" w:rsidRDefault="00526DB0" w:rsidP="00A72749">
            <w:pPr>
              <w:jc w:val="right"/>
              <w:rPr>
                <w:rFonts w:ascii="Times New Roman" w:hAnsi="Times New Roman"/>
                <w:b/>
                <w:sz w:val="20"/>
                <w:szCs w:val="20"/>
              </w:rPr>
            </w:pPr>
            <w:r>
              <w:rPr>
                <w:rFonts w:ascii="Times New Roman" w:hAnsi="Times New Roman"/>
                <w:b/>
                <w:sz w:val="20"/>
                <w:szCs w:val="20"/>
              </w:rPr>
              <w:t>___</w:t>
            </w:r>
            <w:r w:rsidR="00254D28">
              <w:rPr>
                <w:rFonts w:ascii="Times New Roman" w:hAnsi="Times New Roman"/>
                <w:b/>
                <w:sz w:val="20"/>
                <w:szCs w:val="20"/>
              </w:rPr>
              <w:t xml:space="preserve"> </w:t>
            </w:r>
            <w:r>
              <w:rPr>
                <w:rFonts w:ascii="Times New Roman" w:hAnsi="Times New Roman"/>
                <w:b/>
                <w:sz w:val="20"/>
                <w:szCs w:val="20"/>
              </w:rPr>
              <w:t>_____________</w:t>
            </w:r>
            <w:r w:rsidR="00254D28">
              <w:rPr>
                <w:rFonts w:ascii="Times New Roman" w:hAnsi="Times New Roman"/>
                <w:b/>
                <w:sz w:val="20"/>
                <w:szCs w:val="20"/>
              </w:rPr>
              <w:t xml:space="preserve"> 202</w:t>
            </w:r>
            <w:r w:rsidR="00A72749">
              <w:rPr>
                <w:rFonts w:ascii="Times New Roman" w:hAnsi="Times New Roman"/>
                <w:b/>
                <w:sz w:val="20"/>
                <w:szCs w:val="20"/>
              </w:rPr>
              <w:t>_</w:t>
            </w:r>
            <w:r w:rsidR="00254D28">
              <w:rPr>
                <w:rFonts w:ascii="Times New Roman" w:hAnsi="Times New Roman"/>
                <w:b/>
                <w:sz w:val="20"/>
                <w:szCs w:val="20"/>
              </w:rPr>
              <w:t>г.</w:t>
            </w:r>
          </w:p>
        </w:tc>
      </w:tr>
      <w:tr w:rsidR="004D4B17" w:rsidTr="00032A7B">
        <w:trPr>
          <w:trHeight w:hRule="exact" w:val="2579"/>
        </w:trPr>
        <w:tc>
          <w:tcPr>
            <w:tcW w:w="10983" w:type="dxa"/>
            <w:gridSpan w:val="8"/>
            <w:shd w:val="clear" w:color="auto" w:fill="auto"/>
            <w:vAlign w:val="bottom"/>
          </w:tcPr>
          <w:p w:rsidR="004D4B17" w:rsidRDefault="00254D28" w:rsidP="00A72749">
            <w:pPr>
              <w:jc w:val="both"/>
              <w:rPr>
                <w:rFonts w:ascii="Times New Roman" w:hAnsi="Times New Roman"/>
                <w:sz w:val="20"/>
                <w:szCs w:val="20"/>
              </w:rPr>
            </w:pPr>
            <w:r>
              <w:rPr>
                <w:rFonts w:ascii="Times New Roman" w:hAnsi="Times New Roman"/>
                <w:sz w:val="20"/>
                <w:szCs w:val="20"/>
              </w:rPr>
              <w:t xml:space="preserve">       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регистрационный номер Л035-01217-26/002395, выданной 05 октября 2016 г. министерством образования Ставропольского края, имеющее свидетельство о государственной аккредитации, серии 26А01 № 0000139, регистрационный номер 3079, выданное 16 марта 2020 г. министерством образования Ставропольского края, на срок до 16 марта 2026 г., в лице директора Ягьяевой Мадины Аждаутовны, действующего на основании Устава (далее - Исполнитель), с одной стороны и </w:t>
            </w:r>
            <w:r w:rsidR="00A72749">
              <w:rPr>
                <w:rFonts w:ascii="Times New Roman" w:hAnsi="Times New Roman"/>
                <w:sz w:val="20"/>
                <w:szCs w:val="20"/>
              </w:rPr>
              <w:t>______________</w:t>
            </w:r>
            <w:r>
              <w:rPr>
                <w:rFonts w:ascii="Times New Roman" w:hAnsi="Times New Roman"/>
                <w:sz w:val="20"/>
                <w:szCs w:val="20"/>
              </w:rPr>
              <w:t xml:space="preserve"> (далее - Заказчик), с другой стороны, при совместном упоминании - Стороны, и каждой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4D4B17" w:rsidTr="00032A7B">
        <w:trPr>
          <w:trHeight w:hRule="exact" w:val="255"/>
        </w:trPr>
        <w:tc>
          <w:tcPr>
            <w:tcW w:w="10983" w:type="dxa"/>
            <w:gridSpan w:val="8"/>
            <w:shd w:val="clear" w:color="auto" w:fill="auto"/>
            <w:vAlign w:val="bottom"/>
          </w:tcPr>
          <w:p w:rsidR="004D4B17" w:rsidRDefault="00254D28">
            <w:pPr>
              <w:jc w:val="center"/>
              <w:rPr>
                <w:rFonts w:ascii="Times New Roman" w:hAnsi="Times New Roman"/>
                <w:b/>
                <w:sz w:val="20"/>
                <w:szCs w:val="20"/>
              </w:rPr>
            </w:pPr>
            <w:r>
              <w:rPr>
                <w:rFonts w:ascii="Times New Roman" w:hAnsi="Times New Roman"/>
                <w:b/>
                <w:sz w:val="20"/>
                <w:szCs w:val="20"/>
              </w:rPr>
              <w:t>1.     Предмет Договора</w:t>
            </w:r>
          </w:p>
        </w:tc>
      </w:tr>
      <w:tr w:rsidR="004D4B17" w:rsidTr="00032A7B">
        <w:trPr>
          <w:trHeight w:hRule="exact" w:val="1741"/>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1.1.</w:t>
            </w:r>
          </w:p>
        </w:tc>
        <w:tc>
          <w:tcPr>
            <w:tcW w:w="10535" w:type="dxa"/>
            <w:gridSpan w:val="7"/>
            <w:shd w:val="clear" w:color="auto" w:fill="auto"/>
            <w:vAlign w:val="bottom"/>
          </w:tcPr>
          <w:p w:rsidR="004D4B17" w:rsidRDefault="00254D28" w:rsidP="00A72749">
            <w:pPr>
              <w:jc w:val="both"/>
              <w:rPr>
                <w:rFonts w:ascii="Times New Roman" w:hAnsi="Times New Roman"/>
                <w:sz w:val="20"/>
                <w:szCs w:val="20"/>
              </w:rPr>
            </w:pPr>
            <w:r>
              <w:rPr>
                <w:rFonts w:ascii="Times New Roman" w:hAnsi="Times New Roman"/>
                <w:sz w:val="20"/>
                <w:szCs w:val="20"/>
              </w:rPr>
              <w:t xml:space="preserve">В соответствии с Договором Исполнитель обязуется предоставить Заказчику образовательную услугу (далее - образовательная услуга) по образовательной программе среднего профессионального образования </w:t>
            </w:r>
            <w:r w:rsidR="00A72749">
              <w:rPr>
                <w:rFonts w:ascii="Times New Roman" w:hAnsi="Times New Roman"/>
                <w:sz w:val="20"/>
                <w:szCs w:val="20"/>
              </w:rPr>
              <w:t>_________________________</w:t>
            </w:r>
            <w:r>
              <w:rPr>
                <w:rFonts w:ascii="Times New Roman" w:hAnsi="Times New Roman"/>
                <w:sz w:val="20"/>
                <w:szCs w:val="20"/>
              </w:rPr>
              <w:t xml:space="preserve">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w:t>
            </w:r>
            <w:r w:rsidR="00A72749">
              <w:rPr>
                <w:rFonts w:ascii="Times New Roman" w:hAnsi="Times New Roman"/>
                <w:sz w:val="20"/>
                <w:szCs w:val="20"/>
              </w:rPr>
              <w:t>_____</w:t>
            </w:r>
            <w:r>
              <w:rPr>
                <w:rFonts w:ascii="Times New Roman" w:hAnsi="Times New Roman"/>
                <w:sz w:val="20"/>
                <w:szCs w:val="20"/>
              </w:rPr>
              <w:t xml:space="preserve"> </w:t>
            </w:r>
            <w:r w:rsidR="00A72749">
              <w:rPr>
                <w:rFonts w:ascii="Times New Roman" w:hAnsi="Times New Roman"/>
                <w:sz w:val="20"/>
                <w:szCs w:val="20"/>
              </w:rPr>
              <w:t>________________</w:t>
            </w:r>
            <w:r>
              <w:rPr>
                <w:rFonts w:ascii="Times New Roman" w:hAnsi="Times New Roman"/>
                <w:sz w:val="20"/>
                <w:szCs w:val="20"/>
              </w:rPr>
              <w:t xml:space="preserve"> , а Заказчик обязуется оплатить образовательную услугу, на условиях, предусмотренных настоящим Договором.</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1.2.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Форма обучения - ОЧНАЯ</w:t>
            </w:r>
          </w:p>
        </w:tc>
      </w:tr>
      <w:tr w:rsidR="004D4B17" w:rsidTr="00032A7B">
        <w:trPr>
          <w:trHeight w:hRule="exact" w:val="579"/>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1.3.</w:t>
            </w:r>
          </w:p>
        </w:tc>
        <w:tc>
          <w:tcPr>
            <w:tcW w:w="10535" w:type="dxa"/>
            <w:gridSpan w:val="7"/>
            <w:shd w:val="clear" w:color="auto" w:fill="auto"/>
            <w:vAlign w:val="bottom"/>
          </w:tcPr>
          <w:p w:rsidR="004D4B17" w:rsidRDefault="00254D28" w:rsidP="00A72749">
            <w:pPr>
              <w:jc w:val="both"/>
              <w:rPr>
                <w:rFonts w:ascii="Times New Roman" w:hAnsi="Times New Roman"/>
                <w:sz w:val="20"/>
                <w:szCs w:val="20"/>
              </w:rPr>
            </w:pPr>
            <w:r>
              <w:rPr>
                <w:rFonts w:ascii="Times New Roman" w:hAnsi="Times New Roman"/>
                <w:sz w:val="20"/>
                <w:szCs w:val="20"/>
              </w:rPr>
              <w:t xml:space="preserve">Нормативный срок освоения образовательной программы в соответствии с ФГОС СПО составляет </w:t>
            </w:r>
            <w:r w:rsidR="00A72749">
              <w:rPr>
                <w:rFonts w:ascii="Times New Roman" w:hAnsi="Times New Roman"/>
                <w:sz w:val="20"/>
                <w:szCs w:val="20"/>
              </w:rPr>
              <w:t>_____</w:t>
            </w:r>
            <w:r>
              <w:rPr>
                <w:rFonts w:ascii="Times New Roman" w:hAnsi="Times New Roman"/>
                <w:sz w:val="20"/>
                <w:szCs w:val="20"/>
              </w:rPr>
              <w:t xml:space="preserve"> месяцев (</w:t>
            </w:r>
            <w:r w:rsidR="00A72749">
              <w:rPr>
                <w:rFonts w:ascii="Times New Roman" w:hAnsi="Times New Roman"/>
                <w:sz w:val="20"/>
                <w:szCs w:val="20"/>
              </w:rPr>
              <w:t>_______</w:t>
            </w:r>
            <w:r>
              <w:rPr>
                <w:rFonts w:ascii="Times New Roman" w:hAnsi="Times New Roman"/>
                <w:sz w:val="20"/>
                <w:szCs w:val="20"/>
              </w:rPr>
              <w:t>).</w:t>
            </w:r>
          </w:p>
        </w:tc>
      </w:tr>
      <w:tr w:rsidR="004D4B17" w:rsidTr="00032A7B">
        <w:trPr>
          <w:trHeight w:hRule="exact" w:val="431"/>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1.4.</w:t>
            </w:r>
          </w:p>
        </w:tc>
        <w:tc>
          <w:tcPr>
            <w:tcW w:w="10535" w:type="dxa"/>
            <w:gridSpan w:val="7"/>
            <w:shd w:val="clear" w:color="auto" w:fill="auto"/>
            <w:vAlign w:val="bottom"/>
          </w:tcPr>
          <w:p w:rsidR="004D4B17" w:rsidRDefault="00254D28" w:rsidP="00A72749">
            <w:pPr>
              <w:jc w:val="both"/>
              <w:rPr>
                <w:rFonts w:ascii="Times New Roman" w:hAnsi="Times New Roman"/>
                <w:sz w:val="20"/>
                <w:szCs w:val="20"/>
              </w:rPr>
            </w:pPr>
            <w:r>
              <w:rPr>
                <w:rFonts w:ascii="Times New Roman" w:hAnsi="Times New Roman"/>
                <w:sz w:val="20"/>
                <w:szCs w:val="20"/>
              </w:rPr>
              <w:t xml:space="preserve">Срок обучения в соответствии с учебным планом (индивидуальным учебным планом) составляет </w:t>
            </w:r>
            <w:r w:rsidR="00A72749">
              <w:rPr>
                <w:rFonts w:ascii="Times New Roman" w:hAnsi="Times New Roman"/>
                <w:sz w:val="20"/>
                <w:szCs w:val="20"/>
              </w:rPr>
              <w:t>___</w:t>
            </w:r>
            <w:r>
              <w:rPr>
                <w:rFonts w:ascii="Times New Roman" w:hAnsi="Times New Roman"/>
                <w:sz w:val="20"/>
                <w:szCs w:val="20"/>
              </w:rPr>
              <w:t xml:space="preserve"> месяцев (</w:t>
            </w:r>
            <w:r w:rsidR="00A72749">
              <w:rPr>
                <w:rFonts w:ascii="Times New Roman" w:hAnsi="Times New Roman"/>
                <w:sz w:val="20"/>
                <w:szCs w:val="20"/>
              </w:rPr>
              <w:t>_______</w:t>
            </w:r>
            <w:r>
              <w:rPr>
                <w:rFonts w:ascii="Times New Roman" w:hAnsi="Times New Roman"/>
                <w:sz w:val="20"/>
                <w:szCs w:val="20"/>
              </w:rPr>
              <w:t>).</w:t>
            </w:r>
          </w:p>
        </w:tc>
      </w:tr>
      <w:tr w:rsidR="004D4B17" w:rsidTr="00032A7B">
        <w:trPr>
          <w:trHeight w:hRule="exact" w:val="1494"/>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1.5.</w:t>
            </w:r>
          </w:p>
        </w:tc>
        <w:tc>
          <w:tcPr>
            <w:tcW w:w="10535" w:type="dxa"/>
            <w:gridSpan w:val="7"/>
            <w:shd w:val="clear" w:color="auto" w:fill="auto"/>
            <w:vAlign w:val="bottom"/>
          </w:tcPr>
          <w:p w:rsidR="004D4B17" w:rsidRDefault="00254D28" w:rsidP="00A72749">
            <w:pPr>
              <w:jc w:val="both"/>
              <w:rPr>
                <w:rFonts w:ascii="Times New Roman" w:hAnsi="Times New Roman"/>
                <w:sz w:val="20"/>
                <w:szCs w:val="20"/>
              </w:rPr>
            </w:pPr>
            <w:r>
              <w:rPr>
                <w:rFonts w:ascii="Times New Roman" w:hAnsi="Times New Roman"/>
                <w:sz w:val="20"/>
                <w:szCs w:val="20"/>
              </w:rPr>
              <w:t xml:space="preserve">После освоения Заказчиком образовательной программы и успешного прохождения государственной итоговой аттестации, Заказчику выдается диплом государственного образца о среднем профессиональном образовании с присвоением квалификации </w:t>
            </w:r>
            <w:r w:rsidR="00A72749">
              <w:rPr>
                <w:rFonts w:ascii="Times New Roman" w:hAnsi="Times New Roman"/>
                <w:sz w:val="20"/>
                <w:szCs w:val="20"/>
              </w:rPr>
              <w:t>___________</w:t>
            </w:r>
            <w:r>
              <w:rPr>
                <w:rFonts w:ascii="Times New Roman" w:hAnsi="Times New Roman"/>
                <w:sz w:val="20"/>
                <w:szCs w:val="20"/>
              </w:rPr>
              <w:t xml:space="preserve">, по специальности </w:t>
            </w:r>
            <w:r w:rsidR="00A72749">
              <w:rPr>
                <w:rFonts w:ascii="Times New Roman" w:hAnsi="Times New Roman"/>
                <w:sz w:val="20"/>
                <w:szCs w:val="20"/>
              </w:rPr>
              <w:t>__________________</w:t>
            </w:r>
            <w:r>
              <w:rPr>
                <w:rFonts w:ascii="Times New Roman" w:hAnsi="Times New Roman"/>
                <w:sz w:val="20"/>
                <w:szCs w:val="20"/>
              </w:rPr>
              <w:t>, Заказчику,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контингента Исполнителя, выдается справка об обучении или о периоде обучения.</w:t>
            </w:r>
          </w:p>
        </w:tc>
      </w:tr>
      <w:tr w:rsidR="004D4B17" w:rsidTr="00032A7B">
        <w:trPr>
          <w:trHeight w:hRule="exact" w:val="255"/>
        </w:trPr>
        <w:tc>
          <w:tcPr>
            <w:tcW w:w="10983" w:type="dxa"/>
            <w:gridSpan w:val="8"/>
            <w:shd w:val="clear" w:color="auto" w:fill="auto"/>
            <w:vAlign w:val="bottom"/>
          </w:tcPr>
          <w:p w:rsidR="004D4B17" w:rsidRDefault="00254D28">
            <w:pPr>
              <w:jc w:val="center"/>
              <w:rPr>
                <w:rFonts w:ascii="Times New Roman" w:hAnsi="Times New Roman"/>
                <w:b/>
                <w:sz w:val="20"/>
                <w:szCs w:val="20"/>
              </w:rPr>
            </w:pPr>
            <w:r>
              <w:rPr>
                <w:rFonts w:ascii="Times New Roman" w:hAnsi="Times New Roman"/>
                <w:b/>
                <w:sz w:val="20"/>
                <w:szCs w:val="20"/>
              </w:rPr>
              <w:t>2.      Взаимодействие Сторон</w:t>
            </w:r>
          </w:p>
        </w:tc>
      </w:tr>
      <w:tr w:rsidR="004D4B17" w:rsidTr="00032A7B">
        <w:trPr>
          <w:trHeight w:hRule="exact" w:val="255"/>
        </w:trPr>
        <w:tc>
          <w:tcPr>
            <w:tcW w:w="448" w:type="dxa"/>
            <w:shd w:val="clear" w:color="auto" w:fill="auto"/>
            <w:vAlign w:val="center"/>
          </w:tcPr>
          <w:p w:rsidR="004D4B17" w:rsidRDefault="00254D28">
            <w:pPr>
              <w:rPr>
                <w:rFonts w:ascii="Times New Roman" w:hAnsi="Times New Roman"/>
                <w:sz w:val="20"/>
                <w:szCs w:val="20"/>
              </w:rPr>
            </w:pPr>
            <w:r>
              <w:rPr>
                <w:rFonts w:ascii="Times New Roman" w:hAnsi="Times New Roman"/>
                <w:sz w:val="20"/>
                <w:szCs w:val="20"/>
              </w:rPr>
              <w:t>2.1.</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Исполнитель вправе:</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2.1.1.</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tc>
      </w:tr>
      <w:tr w:rsidR="004D4B17" w:rsidTr="00032A7B">
        <w:trPr>
          <w:trHeight w:hRule="exact" w:val="757"/>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2.1.2.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Исполнитель обязан:</w:t>
            </w:r>
          </w:p>
        </w:tc>
      </w:tr>
      <w:tr w:rsidR="004D4B17" w:rsidTr="00032A7B">
        <w:trPr>
          <w:trHeight w:hRule="exact" w:val="73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2.2.1.</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на первый курс в ГБПОУ СК «Кисловодский медицинский колледж».</w:t>
            </w:r>
          </w:p>
        </w:tc>
      </w:tr>
      <w:tr w:rsidR="004D4B17" w:rsidTr="0016679E">
        <w:trPr>
          <w:trHeight w:hRule="exact" w:val="1374"/>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2.2.2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Феде-рации», Постановлением Правительства Российской Федерации от 15 сентября 2020 г. № 1441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4D4B17" w:rsidTr="00032A7B">
        <w:trPr>
          <w:trHeight w:hRule="exact" w:val="972"/>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2.2.3</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2.2.4</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Обеспечить Заказчику предусмотренные выбранной образовательной программой условия ее освоения;</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2.2.5</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Принимать от Заказчика плату за образовательную услугу;</w:t>
            </w:r>
          </w:p>
        </w:tc>
      </w:tr>
      <w:tr w:rsidR="004D4B17" w:rsidTr="0016679E">
        <w:trPr>
          <w:trHeight w:hRule="exact" w:val="649"/>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2.2.6</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Обеспечить Заказчику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2.3.</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Заказчик вправе:</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2.3.1</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lastRenderedPageBreak/>
              <w:t>2.3.2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2.3.3</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4D4B17" w:rsidTr="00032A7B">
        <w:trPr>
          <w:trHeight w:hRule="exact" w:val="496"/>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2.3.4</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2.4.</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Заказчик обязан:</w:t>
            </w:r>
          </w:p>
        </w:tc>
      </w:tr>
      <w:tr w:rsidR="004D4B17" w:rsidTr="00032A7B">
        <w:trPr>
          <w:trHeight w:hRule="exact" w:val="701"/>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2.4.1.</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Своевременно вносить плату за предоставляемую образовательную услугу, указанную в разделе 1 настоящего Договора, в размере и порядке, определенным разделом 3 настоящего Договора, а также предоставлять платежные документы, подтверждающие такую оплату;</w:t>
            </w:r>
          </w:p>
        </w:tc>
      </w:tr>
      <w:tr w:rsidR="004D4B17" w:rsidTr="0016679E">
        <w:trPr>
          <w:trHeight w:hRule="exact" w:val="679"/>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2.4.2.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Добросовестно осваивать образовательную программу, выполнять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2.4.3.</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Выполнять требования Устава Исполнителя и иных локальных нормативных актов Исполнителя по вопросам организации и осуществления образовательной деятельности;</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2.4.4.</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2.4.5</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Регулярно посещать занятия, не допускать пропусков занятий без уважительных причин.</w:t>
            </w:r>
          </w:p>
        </w:tc>
      </w:tr>
      <w:tr w:rsidR="004D4B17" w:rsidTr="0016679E">
        <w:trPr>
          <w:trHeight w:hRule="exact" w:val="750"/>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2.4.6</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Заказчиком;</w:t>
            </w:r>
          </w:p>
        </w:tc>
      </w:tr>
      <w:tr w:rsidR="004D4B17" w:rsidTr="00032A7B">
        <w:trPr>
          <w:trHeight w:hRule="exact" w:val="97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2.4.7</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Соблюдать Правила внутреннего распорядка, регламентирующие требования к внешнему виду студента, нормы поведения и учебной деятельности обучающихся Колледжа, их взаимоотношения с работниками и администрацией колледжа, для сохранения безопасных условий, обстановки, способствующей успешной учебе каждого обучающегося, воспитание уважения к личности и ее правам, развитие культуры поведения и навыков общения.</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2.4.8</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2.4.9</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В случае изменения места жительства, а также других личных данных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2.4.10</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2.4.11</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4D4B17" w:rsidTr="00032A7B">
        <w:trPr>
          <w:trHeight w:hRule="exact" w:val="255"/>
        </w:trPr>
        <w:tc>
          <w:tcPr>
            <w:tcW w:w="10983" w:type="dxa"/>
            <w:gridSpan w:val="8"/>
            <w:shd w:val="clear" w:color="auto" w:fill="auto"/>
            <w:vAlign w:val="bottom"/>
          </w:tcPr>
          <w:p w:rsidR="004D4B17" w:rsidRDefault="00254D28">
            <w:pPr>
              <w:jc w:val="center"/>
              <w:rPr>
                <w:rFonts w:ascii="Times New Roman" w:hAnsi="Times New Roman"/>
                <w:b/>
                <w:sz w:val="20"/>
                <w:szCs w:val="20"/>
              </w:rPr>
            </w:pPr>
            <w:r>
              <w:rPr>
                <w:rFonts w:ascii="Times New Roman" w:hAnsi="Times New Roman"/>
                <w:b/>
                <w:sz w:val="20"/>
                <w:szCs w:val="20"/>
              </w:rPr>
              <w:t>3.     Стоимость услуг и порядок расчетов</w:t>
            </w:r>
          </w:p>
        </w:tc>
      </w:tr>
      <w:tr w:rsidR="004D4B17" w:rsidTr="00032A7B">
        <w:trPr>
          <w:trHeight w:hRule="exact" w:val="495"/>
        </w:trPr>
        <w:tc>
          <w:tcPr>
            <w:tcW w:w="448" w:type="dxa"/>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3.1.</w:t>
            </w:r>
          </w:p>
        </w:tc>
        <w:tc>
          <w:tcPr>
            <w:tcW w:w="10535" w:type="dxa"/>
            <w:gridSpan w:val="7"/>
            <w:shd w:val="clear" w:color="auto" w:fill="auto"/>
          </w:tcPr>
          <w:p w:rsidR="004D4B17" w:rsidRDefault="00254D28" w:rsidP="00A72749">
            <w:pPr>
              <w:rPr>
                <w:rFonts w:ascii="Times New Roman" w:hAnsi="Times New Roman"/>
                <w:sz w:val="20"/>
                <w:szCs w:val="20"/>
              </w:rPr>
            </w:pPr>
            <w:r>
              <w:rPr>
                <w:rFonts w:ascii="Times New Roman" w:hAnsi="Times New Roman"/>
                <w:sz w:val="20"/>
                <w:szCs w:val="20"/>
              </w:rPr>
              <w:t xml:space="preserve">Заказчик оплачивает полную стоимость платных образовательных услуг за весь период обучения в размере </w:t>
            </w:r>
            <w:r w:rsidR="00A72749">
              <w:rPr>
                <w:rFonts w:ascii="Times New Roman" w:hAnsi="Times New Roman"/>
                <w:sz w:val="20"/>
                <w:szCs w:val="20"/>
              </w:rPr>
              <w:t>______________________</w:t>
            </w:r>
            <w:r>
              <w:rPr>
                <w:rFonts w:ascii="Times New Roman" w:hAnsi="Times New Roman"/>
                <w:sz w:val="20"/>
                <w:szCs w:val="20"/>
              </w:rPr>
              <w:t>рубл</w:t>
            </w:r>
            <w:r w:rsidR="00FF4A8A">
              <w:rPr>
                <w:rFonts w:ascii="Times New Roman" w:hAnsi="Times New Roman"/>
                <w:sz w:val="20"/>
                <w:szCs w:val="20"/>
              </w:rPr>
              <w:t>я</w:t>
            </w:r>
            <w:r>
              <w:rPr>
                <w:rFonts w:ascii="Times New Roman" w:hAnsi="Times New Roman"/>
                <w:sz w:val="20"/>
                <w:szCs w:val="20"/>
              </w:rPr>
              <w:t xml:space="preserve"> </w:t>
            </w:r>
            <w:r w:rsidR="00A72749">
              <w:rPr>
                <w:rFonts w:ascii="Times New Roman" w:hAnsi="Times New Roman"/>
                <w:sz w:val="20"/>
                <w:szCs w:val="20"/>
              </w:rPr>
              <w:t>___</w:t>
            </w:r>
            <w:bookmarkStart w:id="0" w:name="_GoBack"/>
            <w:bookmarkEnd w:id="0"/>
            <w:r>
              <w:rPr>
                <w:rFonts w:ascii="Times New Roman" w:hAnsi="Times New Roman"/>
                <w:sz w:val="20"/>
                <w:szCs w:val="20"/>
              </w:rPr>
              <w:t xml:space="preserve"> копеек.</w:t>
            </w:r>
          </w:p>
        </w:tc>
      </w:tr>
      <w:tr w:rsidR="004D4B17" w:rsidTr="00032A7B">
        <w:trPr>
          <w:trHeight w:hRule="exact" w:val="255"/>
        </w:trPr>
        <w:tc>
          <w:tcPr>
            <w:tcW w:w="10983" w:type="dxa"/>
            <w:gridSpan w:val="8"/>
            <w:shd w:val="clear" w:color="auto" w:fill="auto"/>
          </w:tcPr>
          <w:p w:rsidR="004D4B17" w:rsidRDefault="00A72749" w:rsidP="00A72749">
            <w:pPr>
              <w:rPr>
                <w:rFonts w:ascii="Times New Roman" w:hAnsi="Times New Roman"/>
                <w:sz w:val="20"/>
                <w:szCs w:val="20"/>
              </w:rPr>
            </w:pPr>
            <w:r>
              <w:rPr>
                <w:rFonts w:ascii="Times New Roman" w:hAnsi="Times New Roman"/>
                <w:sz w:val="20"/>
                <w:szCs w:val="20"/>
              </w:rPr>
              <w:t>за 20__-20__</w:t>
            </w:r>
            <w:r w:rsidR="00254D28">
              <w:rPr>
                <w:rFonts w:ascii="Times New Roman" w:hAnsi="Times New Roman"/>
                <w:sz w:val="20"/>
                <w:szCs w:val="20"/>
              </w:rPr>
              <w:t xml:space="preserve"> учебный год в размере </w:t>
            </w:r>
            <w:r>
              <w:rPr>
                <w:rFonts w:ascii="Times New Roman" w:hAnsi="Times New Roman"/>
                <w:sz w:val="20"/>
                <w:szCs w:val="20"/>
              </w:rPr>
              <w:t>___________</w:t>
            </w:r>
            <w:r w:rsidR="004A66C3" w:rsidRPr="004A66C3">
              <w:rPr>
                <w:rFonts w:ascii="Times New Roman" w:hAnsi="Times New Roman"/>
                <w:sz w:val="20"/>
                <w:szCs w:val="20"/>
              </w:rPr>
              <w:t>рубля 10 копеек</w:t>
            </w:r>
            <w:r w:rsidR="004A66C3">
              <w:rPr>
                <w:rFonts w:ascii="Times New Roman" w:hAnsi="Times New Roman"/>
                <w:sz w:val="20"/>
                <w:szCs w:val="20"/>
              </w:rPr>
              <w:t>.</w:t>
            </w:r>
          </w:p>
        </w:tc>
      </w:tr>
      <w:tr w:rsidR="004D4B17" w:rsidTr="00032A7B">
        <w:trPr>
          <w:trHeight w:hRule="exact" w:val="255"/>
        </w:trPr>
        <w:tc>
          <w:tcPr>
            <w:tcW w:w="10983" w:type="dxa"/>
            <w:gridSpan w:val="8"/>
            <w:shd w:val="clear" w:color="auto" w:fill="auto"/>
          </w:tcPr>
          <w:p w:rsidR="004D4B17" w:rsidRDefault="004D4B17" w:rsidP="00FF4A8A">
            <w:pPr>
              <w:rPr>
                <w:rFonts w:ascii="Times New Roman" w:hAnsi="Times New Roman"/>
                <w:sz w:val="20"/>
                <w:szCs w:val="20"/>
              </w:rPr>
            </w:pPr>
          </w:p>
        </w:tc>
      </w:tr>
      <w:tr w:rsidR="004D4B17" w:rsidTr="00032A7B">
        <w:trPr>
          <w:trHeight w:hRule="exact" w:val="255"/>
        </w:trPr>
        <w:tc>
          <w:tcPr>
            <w:tcW w:w="10983" w:type="dxa"/>
            <w:gridSpan w:val="8"/>
            <w:shd w:val="clear" w:color="auto" w:fill="auto"/>
          </w:tcPr>
          <w:p w:rsidR="004D4B17" w:rsidRDefault="004D4B17" w:rsidP="007C2580">
            <w:pPr>
              <w:rPr>
                <w:rFonts w:ascii="Times New Roman" w:hAnsi="Times New Roman"/>
                <w:sz w:val="20"/>
                <w:szCs w:val="20"/>
              </w:rPr>
            </w:pPr>
          </w:p>
        </w:tc>
      </w:tr>
      <w:tr w:rsidR="004D4B17" w:rsidTr="00032A7B">
        <w:trPr>
          <w:trHeight w:hRule="exact" w:val="994"/>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3.2.</w:t>
            </w:r>
          </w:p>
        </w:tc>
        <w:tc>
          <w:tcPr>
            <w:tcW w:w="10535" w:type="dxa"/>
            <w:gridSpan w:val="7"/>
            <w:shd w:val="clear" w:color="auto" w:fill="auto"/>
          </w:tcPr>
          <w:p w:rsidR="004D4B17" w:rsidRDefault="00254D28">
            <w:pPr>
              <w:jc w:val="both"/>
              <w:rPr>
                <w:rFonts w:ascii="Times New Roman" w:hAnsi="Times New Roman"/>
                <w:sz w:val="20"/>
                <w:szCs w:val="20"/>
              </w:rPr>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 с последующим заключением дополнительного соглашения.</w:t>
            </w:r>
          </w:p>
        </w:tc>
      </w:tr>
      <w:tr w:rsidR="004D4B17" w:rsidTr="00032A7B">
        <w:trPr>
          <w:trHeight w:hRule="exact" w:val="2553"/>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3.3.</w:t>
            </w:r>
          </w:p>
        </w:tc>
        <w:tc>
          <w:tcPr>
            <w:tcW w:w="10535" w:type="dxa"/>
            <w:gridSpan w:val="7"/>
            <w:shd w:val="clear" w:color="auto" w:fill="auto"/>
          </w:tcPr>
          <w:p w:rsidR="004D4B17" w:rsidRDefault="00254D28" w:rsidP="007C2580">
            <w:pPr>
              <w:rPr>
                <w:rFonts w:ascii="Times New Roman" w:hAnsi="Times New Roman"/>
                <w:sz w:val="20"/>
                <w:szCs w:val="20"/>
              </w:rPr>
            </w:pPr>
            <w:r>
              <w:rPr>
                <w:rFonts w:ascii="Times New Roman" w:hAnsi="Times New Roman"/>
                <w:sz w:val="20"/>
                <w:szCs w:val="20"/>
              </w:rPr>
              <w:t>Оплата производится перечислением на расчетный счет Исполнителя по безналичному расчету (стоимость услуг при переводе денежных средств оплачивается Заказчиком самостоятельно и в стоимость обучения не входит):</w:t>
            </w:r>
            <w:r>
              <w:rPr>
                <w:rFonts w:ascii="Times New Roman" w:hAnsi="Times New Roman"/>
                <w:sz w:val="20"/>
                <w:szCs w:val="20"/>
              </w:rPr>
              <w:br/>
              <w:t xml:space="preserve">Получатель платежа: ИНН 2628052540 КПП 262801001,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045.70.043.8)</w:t>
            </w:r>
            <w:r>
              <w:rPr>
                <w:rFonts w:ascii="Times New Roman" w:hAnsi="Times New Roman"/>
                <w:sz w:val="20"/>
                <w:szCs w:val="20"/>
              </w:rPr>
              <w:br/>
              <w:t>БИК 010702101</w:t>
            </w:r>
            <w:r>
              <w:rPr>
                <w:rFonts w:ascii="Times New Roman" w:hAnsi="Times New Roman"/>
                <w:sz w:val="20"/>
                <w:szCs w:val="20"/>
              </w:rPr>
              <w:br/>
              <w:t>Банк: Отделение Ставрополь Банка России/ УФК по Ставропольскому краю г. Ставрополь.</w:t>
            </w:r>
            <w:r>
              <w:rPr>
                <w:rFonts w:ascii="Times New Roman" w:hAnsi="Times New Roman"/>
                <w:sz w:val="20"/>
                <w:szCs w:val="20"/>
              </w:rPr>
              <w:br/>
              <w:t>Номер счета получателя 40102810345370000013.</w:t>
            </w:r>
            <w:r>
              <w:rPr>
                <w:rFonts w:ascii="Times New Roman" w:hAnsi="Times New Roman"/>
                <w:sz w:val="20"/>
                <w:szCs w:val="20"/>
              </w:rPr>
              <w:br/>
              <w:t>Номер счета банка получателя: 03224643070000002101</w:t>
            </w:r>
            <w:r>
              <w:rPr>
                <w:rFonts w:ascii="Times New Roman" w:hAnsi="Times New Roman"/>
                <w:sz w:val="20"/>
                <w:szCs w:val="20"/>
              </w:rPr>
              <w:br/>
              <w:t>Назначение платежа: КБК 04500000000000000130 ОКТМО 07727000 Тип ср. 04.01.02,</w:t>
            </w:r>
            <w:r>
              <w:rPr>
                <w:rFonts w:ascii="Times New Roman" w:hAnsi="Times New Roman"/>
                <w:sz w:val="20"/>
                <w:szCs w:val="20"/>
              </w:rPr>
              <w:br/>
              <w:t>Оплата за обучение Обучающегося Ф.И.О., номер группы, Плательщик Ф.И.О. родителя: НДС нет.</w:t>
            </w:r>
            <w:r>
              <w:rPr>
                <w:rFonts w:ascii="Times New Roman" w:hAnsi="Times New Roman"/>
                <w:sz w:val="20"/>
                <w:szCs w:val="20"/>
              </w:rPr>
              <w:br/>
              <w:t>Датой оплаты считается дата поступления денежных средств на расчетный счет Исполнителя.</w:t>
            </w:r>
            <w:r>
              <w:rPr>
                <w:rFonts w:ascii="Times New Roman" w:hAnsi="Times New Roman"/>
                <w:sz w:val="20"/>
                <w:szCs w:val="20"/>
              </w:rPr>
              <w:br/>
            </w:r>
          </w:p>
        </w:tc>
      </w:tr>
      <w:tr w:rsidR="004A66C3" w:rsidTr="006F41F9">
        <w:trPr>
          <w:trHeight w:val="2685"/>
        </w:trPr>
        <w:tc>
          <w:tcPr>
            <w:tcW w:w="448" w:type="dxa"/>
            <w:shd w:val="clear" w:color="auto" w:fill="auto"/>
          </w:tcPr>
          <w:p w:rsidR="004A66C3" w:rsidRDefault="004A66C3" w:rsidP="006F41F9">
            <w:pPr>
              <w:jc w:val="center"/>
              <w:rPr>
                <w:rFonts w:ascii="Times New Roman" w:hAnsi="Times New Roman"/>
                <w:sz w:val="20"/>
                <w:szCs w:val="20"/>
              </w:rPr>
            </w:pPr>
          </w:p>
        </w:tc>
        <w:tc>
          <w:tcPr>
            <w:tcW w:w="10535" w:type="dxa"/>
            <w:gridSpan w:val="7"/>
            <w:shd w:val="clear" w:color="auto" w:fill="auto"/>
          </w:tcPr>
          <w:p w:rsidR="004A66C3" w:rsidRDefault="004A66C3" w:rsidP="004A66C3">
            <w:pPr>
              <w:jc w:val="both"/>
              <w:rPr>
                <w:rFonts w:ascii="Times New Roman" w:hAnsi="Times New Roman"/>
                <w:sz w:val="20"/>
                <w:szCs w:val="20"/>
              </w:rPr>
            </w:pPr>
            <w:r>
              <w:rPr>
                <w:rFonts w:ascii="Times New Roman" w:hAnsi="Times New Roman"/>
                <w:sz w:val="20"/>
                <w:szCs w:val="20"/>
              </w:rPr>
              <w:t xml:space="preserve">Оплата за I курс обучения оплачивается Заказчиком единовременно с момента заключения Договора в размере </w:t>
            </w:r>
            <w:r w:rsidRPr="004A66C3">
              <w:rPr>
                <w:rFonts w:ascii="Times New Roman" w:hAnsi="Times New Roman"/>
                <w:sz w:val="20"/>
                <w:szCs w:val="20"/>
              </w:rPr>
              <w:t>41 342/Сорок Одна тысяча триста сорок два/ рубля 10 копеек</w:t>
            </w:r>
            <w:r>
              <w:rPr>
                <w:rFonts w:ascii="Times New Roman" w:hAnsi="Times New Roman"/>
                <w:sz w:val="20"/>
                <w:szCs w:val="20"/>
              </w:rPr>
              <w:t>, но не позднее 23 января текущего года.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предоставлении им документов, подтверждающих оплату.</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lastRenderedPageBreak/>
              <w:t>3.3.1</w:t>
            </w:r>
          </w:p>
        </w:tc>
        <w:tc>
          <w:tcPr>
            <w:tcW w:w="10535" w:type="dxa"/>
            <w:gridSpan w:val="7"/>
            <w:shd w:val="clear" w:color="auto" w:fill="auto"/>
          </w:tcPr>
          <w:p w:rsidR="004D4B17" w:rsidRDefault="00254D28">
            <w:pPr>
              <w:jc w:val="both"/>
              <w:rPr>
                <w:rFonts w:ascii="Times New Roman" w:hAnsi="Times New Roman"/>
                <w:sz w:val="20"/>
                <w:szCs w:val="20"/>
              </w:rPr>
            </w:pPr>
            <w:r>
              <w:rPr>
                <w:rFonts w:ascii="Times New Roman" w:hAnsi="Times New Roman"/>
                <w:sz w:val="20"/>
                <w:szCs w:val="20"/>
              </w:rPr>
              <w:t>Оплата производится по семестрам (в равных долях) за один учебный год.</w:t>
            </w:r>
          </w:p>
        </w:tc>
      </w:tr>
      <w:tr w:rsidR="004D4B17" w:rsidTr="00032A7B">
        <w:trPr>
          <w:trHeight w:hRule="exact" w:val="1392"/>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3.4.</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4D4B17" w:rsidTr="00032A7B">
        <w:trPr>
          <w:trHeight w:hRule="exact" w:val="561"/>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3.5.</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3.6.</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В случае просрочки оплаты за обучение более чем на 30 дней, Заказчик отчисляется из контингента Исполнителя независимо от успеваемости и курса обучения.</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3.7.</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Заказчик может быть восстановлен на тот же курс в случае поступления Исполнителю в течение 5 (пяти) банковских дней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3.8.</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Оплата производится в безналичной форме. При оплате обучения обязательно указывать в платежных документах дату и номер настоящего Договора, фамилию, имя, отчество Заказчика.</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3.9.</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3.10.</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При отчислении Заказчика, независимо от основания отчисления, сумма оплаты возвращается за вычетом фактически понесенных Исполнителем расходов на обучение.</w:t>
            </w:r>
          </w:p>
        </w:tc>
      </w:tr>
      <w:tr w:rsidR="004D4B17" w:rsidTr="00032A7B">
        <w:trPr>
          <w:trHeight w:hRule="exact" w:val="73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3.11.</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Заказчик вправе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 В этом случае оплата за обучение на текущем курсе по возвращении Заказчика из академического отпуска повторно не взимается.</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3.12.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Возврат денежных средств производится перечислением на расчетный счет Заказчика по его письменному заявлению, при представлении им документов, подтверждающих оплату.</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3.13.</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4D4B17" w:rsidTr="00032A7B">
        <w:trPr>
          <w:trHeight w:hRule="exact" w:val="255"/>
        </w:trPr>
        <w:tc>
          <w:tcPr>
            <w:tcW w:w="10983" w:type="dxa"/>
            <w:gridSpan w:val="8"/>
            <w:shd w:val="clear" w:color="auto" w:fill="auto"/>
            <w:vAlign w:val="bottom"/>
          </w:tcPr>
          <w:p w:rsidR="004D4B17" w:rsidRDefault="00254D28">
            <w:pPr>
              <w:jc w:val="center"/>
              <w:rPr>
                <w:rFonts w:ascii="Times New Roman" w:hAnsi="Times New Roman"/>
                <w:b/>
                <w:sz w:val="20"/>
                <w:szCs w:val="20"/>
              </w:rPr>
            </w:pPr>
            <w:r>
              <w:rPr>
                <w:rFonts w:ascii="Times New Roman" w:hAnsi="Times New Roman"/>
                <w:b/>
                <w:sz w:val="20"/>
                <w:szCs w:val="20"/>
              </w:rPr>
              <w:t>4.   Порядок изменения и расторжения Договора</w:t>
            </w:r>
          </w:p>
        </w:tc>
      </w:tr>
      <w:tr w:rsidR="004D4B17" w:rsidTr="00032A7B">
        <w:trPr>
          <w:trHeight w:hRule="exact" w:val="728"/>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4.1.</w:t>
            </w:r>
          </w:p>
        </w:tc>
        <w:tc>
          <w:tcPr>
            <w:tcW w:w="10535" w:type="dxa"/>
            <w:gridSpan w:val="7"/>
            <w:shd w:val="clear" w:color="auto" w:fill="auto"/>
            <w:vAlign w:val="bottom"/>
          </w:tcPr>
          <w:p w:rsidR="004D4B17" w:rsidRDefault="00254D28" w:rsidP="00B77C8B">
            <w:pPr>
              <w:jc w:val="both"/>
              <w:rPr>
                <w:rFonts w:ascii="Times New Roman" w:hAnsi="Times New Roman"/>
                <w:sz w:val="20"/>
                <w:szCs w:val="20"/>
              </w:rPr>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4D4B17" w:rsidTr="00032A7B">
        <w:trPr>
          <w:trHeight w:hRule="exact" w:val="672"/>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4.2.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4.3.</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Действие настоящего Договора прекращается досрочно:</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по инициативе Заказчика, в том числе в случае перевода Заказчик для продолжения освоения образовательной программы в другую организацию, осуществляющую образовательную деятельность;</w:t>
            </w:r>
          </w:p>
        </w:tc>
      </w:tr>
      <w:tr w:rsidR="004D4B17" w:rsidTr="00032A7B">
        <w:trPr>
          <w:trHeight w:hRule="exact" w:val="1184"/>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tc>
      </w:tr>
      <w:tr w:rsidR="004D4B17" w:rsidTr="00032A7B">
        <w:trPr>
          <w:trHeight w:hRule="exact" w:val="680"/>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по обстоятельствам, не зависящим от воли Заказчика и Исполнителя, в том числе в случае ликвидации Исполнителя.</w:t>
            </w:r>
          </w:p>
        </w:tc>
      </w:tr>
      <w:tr w:rsidR="004D4B17" w:rsidTr="00032A7B">
        <w:trPr>
          <w:trHeight w:hRule="exact" w:val="494"/>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4.4.</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4.5.</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4D4B17" w:rsidTr="00032A7B">
        <w:trPr>
          <w:trHeight w:hRule="exact" w:val="255"/>
        </w:trPr>
        <w:tc>
          <w:tcPr>
            <w:tcW w:w="10983" w:type="dxa"/>
            <w:gridSpan w:val="8"/>
            <w:shd w:val="clear" w:color="auto" w:fill="auto"/>
            <w:vAlign w:val="bottom"/>
          </w:tcPr>
          <w:p w:rsidR="004D4B17" w:rsidRDefault="00254D28">
            <w:pPr>
              <w:jc w:val="center"/>
              <w:rPr>
                <w:rFonts w:ascii="Times New Roman" w:hAnsi="Times New Roman"/>
                <w:b/>
                <w:sz w:val="20"/>
                <w:szCs w:val="20"/>
              </w:rP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5.1.</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4D4B17" w:rsidTr="00032A7B">
        <w:trPr>
          <w:trHeight w:hRule="exact" w:val="57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5.2.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При обнаружении недостатка образовательной услуги, в том числе оказания ее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5.2.1.</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Безвозмездного оказания образовательной услуги;</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5.2.2.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Соразмерного уменьшения стоимости оказанной образовательной услуги;</w:t>
            </w:r>
          </w:p>
        </w:tc>
      </w:tr>
      <w:tr w:rsidR="004D4B17" w:rsidTr="00032A7B">
        <w:trPr>
          <w:trHeight w:hRule="exact" w:val="47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5.2.3.</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5.3.</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Заказчик вправе отказаться от исполнения Договора и потребовать полного возмещения убытков, если в</w:t>
            </w:r>
          </w:p>
        </w:tc>
      </w:tr>
      <w:tr w:rsidR="004D4B17" w:rsidTr="00032A7B">
        <w:trPr>
          <w:trHeight w:hRule="exact" w:val="255"/>
        </w:trPr>
        <w:tc>
          <w:tcPr>
            <w:tcW w:w="448" w:type="dxa"/>
            <w:shd w:val="clear" w:color="auto" w:fill="auto"/>
          </w:tcPr>
          <w:p w:rsidR="004D4B17" w:rsidRDefault="004D4B17">
            <w:pPr>
              <w:rPr>
                <w:rFonts w:ascii="Times New Roman" w:hAnsi="Times New Roman"/>
                <w:sz w:val="20"/>
                <w:szCs w:val="20"/>
              </w:rPr>
            </w:pP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срок недостатки образовательной услуги не</w:t>
            </w:r>
          </w:p>
        </w:tc>
      </w:tr>
      <w:tr w:rsidR="004D4B17" w:rsidTr="00032A7B">
        <w:trPr>
          <w:trHeight w:hRule="exact" w:val="495"/>
        </w:trPr>
        <w:tc>
          <w:tcPr>
            <w:tcW w:w="10983" w:type="dxa"/>
            <w:gridSpan w:val="8"/>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tc>
      </w:tr>
      <w:tr w:rsidR="004D4B17" w:rsidTr="00032A7B">
        <w:trPr>
          <w:trHeight w:hRule="exact" w:val="6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5.4.</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lastRenderedPageBreak/>
              <w:t>5.4.1.</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4D4B17" w:rsidTr="00032A7B">
        <w:trPr>
          <w:trHeight w:hRule="exact" w:val="506"/>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5.4.2.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5.4.3.</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Потребовать уменьшения стоимости образовательной услуги;</w:t>
            </w:r>
          </w:p>
        </w:tc>
      </w:tr>
      <w:tr w:rsidR="004D4B17" w:rsidTr="00032A7B">
        <w:trPr>
          <w:trHeight w:hRule="exact" w:val="25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5.4.4.</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Расторгнуть Договор.</w:t>
            </w:r>
          </w:p>
        </w:tc>
      </w:tr>
      <w:tr w:rsidR="004D4B17" w:rsidTr="00032A7B">
        <w:trPr>
          <w:trHeight w:hRule="exact" w:val="255"/>
        </w:trPr>
        <w:tc>
          <w:tcPr>
            <w:tcW w:w="10983" w:type="dxa"/>
            <w:gridSpan w:val="8"/>
            <w:shd w:val="clear" w:color="auto" w:fill="auto"/>
            <w:vAlign w:val="bottom"/>
          </w:tcPr>
          <w:p w:rsidR="004D4B17" w:rsidRDefault="00254D28">
            <w:pPr>
              <w:jc w:val="center"/>
              <w:rPr>
                <w:rFonts w:ascii="Times New Roman" w:hAnsi="Times New Roman"/>
                <w:b/>
                <w:sz w:val="20"/>
                <w:szCs w:val="20"/>
              </w:rPr>
            </w:pPr>
            <w:r>
              <w:rPr>
                <w:rFonts w:ascii="Times New Roman" w:hAnsi="Times New Roman"/>
                <w:b/>
                <w:sz w:val="20"/>
                <w:szCs w:val="20"/>
              </w:rPr>
              <w:t>6.   Срок действия Договора и иные условия</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6.1.</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Настоящий Договор вступает в силу со дня его заключения и действует до полного исполнения Сторонами своих обязательств по данному Договору или до момента расторжения его по инициативе одной из Сторон.</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6.2.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6.3.</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4D4B17" w:rsidTr="00032A7B">
        <w:trPr>
          <w:trHeight w:hRule="exact" w:val="255"/>
        </w:trPr>
        <w:tc>
          <w:tcPr>
            <w:tcW w:w="10983" w:type="dxa"/>
            <w:gridSpan w:val="8"/>
            <w:shd w:val="clear" w:color="auto" w:fill="auto"/>
            <w:vAlign w:val="bottom"/>
          </w:tcPr>
          <w:p w:rsidR="004D4B17" w:rsidRDefault="00254D28">
            <w:pPr>
              <w:jc w:val="center"/>
              <w:rPr>
                <w:rFonts w:ascii="Times New Roman" w:hAnsi="Times New Roman"/>
                <w:b/>
                <w:sz w:val="20"/>
                <w:szCs w:val="20"/>
              </w:rPr>
            </w:pPr>
            <w:r>
              <w:rPr>
                <w:rFonts w:ascii="Times New Roman" w:hAnsi="Times New Roman"/>
                <w:b/>
                <w:sz w:val="20"/>
                <w:szCs w:val="20"/>
              </w:rPr>
              <w:t>7.   Заключительные положения</w:t>
            </w:r>
          </w:p>
        </w:tc>
      </w:tr>
      <w:tr w:rsidR="004D4B17" w:rsidTr="00032A7B">
        <w:trPr>
          <w:trHeight w:hRule="exact" w:val="759"/>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7.1.</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 xml:space="preserve">Исполнитель вправе снизить стоимость образовательной услуги по Договору Заказчик, дети-сироты и лица из числа детей-сирот, а </w:t>
            </w:r>
            <w:proofErr w:type="gramStart"/>
            <w:r>
              <w:rPr>
                <w:rFonts w:ascii="Times New Roman" w:hAnsi="Times New Roman"/>
                <w:sz w:val="20"/>
                <w:szCs w:val="20"/>
              </w:rPr>
              <w:t>так же</w:t>
            </w:r>
            <w:proofErr w:type="gramEnd"/>
            <w:r>
              <w:rPr>
                <w:rFonts w:ascii="Times New Roman" w:hAnsi="Times New Roman"/>
                <w:sz w:val="20"/>
                <w:szCs w:val="20"/>
              </w:rPr>
              <w:t xml:space="preserve"> дети, оставшиеся без попечения родителей, и лица из числа детей оставшихся без попечения родителей.</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7.2.</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4D4B17" w:rsidTr="00032A7B">
        <w:trPr>
          <w:trHeight w:hRule="exact" w:val="49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7.3.</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4D4B17" w:rsidTr="00032A7B">
        <w:trPr>
          <w:trHeight w:hRule="exact" w:val="73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7.4.</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4D4B17" w:rsidTr="00032A7B">
        <w:trPr>
          <w:trHeight w:hRule="exact" w:val="964"/>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7.5.</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4D4B17" w:rsidTr="00032A7B">
        <w:trPr>
          <w:trHeight w:hRule="exact" w:val="735"/>
        </w:trPr>
        <w:tc>
          <w:tcPr>
            <w:tcW w:w="448" w:type="dxa"/>
            <w:shd w:val="clear" w:color="auto" w:fill="auto"/>
          </w:tcPr>
          <w:p w:rsidR="004D4B17" w:rsidRDefault="00254D28">
            <w:pPr>
              <w:rPr>
                <w:rFonts w:ascii="Times New Roman" w:hAnsi="Times New Roman"/>
                <w:sz w:val="20"/>
                <w:szCs w:val="20"/>
              </w:rPr>
            </w:pPr>
            <w:r>
              <w:rPr>
                <w:rFonts w:ascii="Times New Roman" w:hAnsi="Times New Roman"/>
                <w:sz w:val="20"/>
                <w:szCs w:val="20"/>
              </w:rPr>
              <w:t>7.6.</w:t>
            </w:r>
          </w:p>
        </w:tc>
        <w:tc>
          <w:tcPr>
            <w:tcW w:w="10535" w:type="dxa"/>
            <w:gridSpan w:val="7"/>
            <w:shd w:val="clear" w:color="auto" w:fill="auto"/>
            <w:vAlign w:val="bottom"/>
          </w:tcPr>
          <w:p w:rsidR="004D4B17" w:rsidRDefault="00254D28">
            <w:pPr>
              <w:jc w:val="both"/>
              <w:rPr>
                <w:rFonts w:ascii="Times New Roman" w:hAnsi="Times New Roman"/>
                <w:sz w:val="20"/>
                <w:szCs w:val="20"/>
              </w:rPr>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4D4B17" w:rsidTr="00032A7B">
        <w:trPr>
          <w:trHeight w:hRule="exact" w:val="255"/>
        </w:trPr>
        <w:tc>
          <w:tcPr>
            <w:tcW w:w="10983" w:type="dxa"/>
            <w:gridSpan w:val="8"/>
            <w:shd w:val="clear" w:color="auto" w:fill="auto"/>
            <w:vAlign w:val="bottom"/>
          </w:tcPr>
          <w:p w:rsidR="004D4B17" w:rsidRDefault="00254D28">
            <w:pPr>
              <w:jc w:val="center"/>
              <w:rPr>
                <w:rFonts w:ascii="Times New Roman" w:hAnsi="Times New Roman"/>
                <w:b/>
                <w:sz w:val="20"/>
                <w:szCs w:val="20"/>
              </w:rPr>
            </w:pPr>
            <w:r>
              <w:rPr>
                <w:rFonts w:ascii="Times New Roman" w:hAnsi="Times New Roman"/>
                <w:b/>
                <w:sz w:val="20"/>
                <w:szCs w:val="20"/>
              </w:rPr>
              <w:t>8.     Адреса и реквизиты Сторон</w:t>
            </w:r>
          </w:p>
        </w:tc>
      </w:tr>
      <w:tr w:rsidR="004D4B17" w:rsidTr="00032A7B">
        <w:trPr>
          <w:trHeight w:hRule="exact" w:val="255"/>
        </w:trPr>
        <w:tc>
          <w:tcPr>
            <w:tcW w:w="4820"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4D4B17" w:rsidRDefault="00B77C8B">
            <w:pPr>
              <w:jc w:val="center"/>
              <w:rPr>
                <w:rFonts w:ascii="Times New Roman" w:hAnsi="Times New Roman"/>
                <w:b/>
                <w:sz w:val="20"/>
                <w:szCs w:val="20"/>
              </w:rPr>
            </w:pPr>
            <w:r>
              <w:rPr>
                <w:rFonts w:ascii="Times New Roman" w:hAnsi="Times New Roman"/>
                <w:b/>
                <w:sz w:val="20"/>
                <w:szCs w:val="20"/>
              </w:rPr>
              <w:t>Исполнитель</w:t>
            </w:r>
          </w:p>
        </w:tc>
        <w:tc>
          <w:tcPr>
            <w:tcW w:w="6163" w:type="dxa"/>
            <w:gridSpan w:val="4"/>
            <w:tcBorders>
              <w:top w:val="single" w:sz="5" w:space="0" w:color="auto"/>
              <w:left w:val="single" w:sz="5" w:space="0" w:color="auto"/>
              <w:right w:val="single" w:sz="5" w:space="0" w:color="auto"/>
            </w:tcBorders>
            <w:shd w:val="clear" w:color="auto" w:fill="auto"/>
          </w:tcPr>
          <w:p w:rsidR="004D4B17" w:rsidRDefault="00A806CD">
            <w:pPr>
              <w:jc w:val="center"/>
              <w:rPr>
                <w:rFonts w:ascii="Times New Roman" w:hAnsi="Times New Roman"/>
                <w:b/>
                <w:sz w:val="20"/>
                <w:szCs w:val="20"/>
              </w:rPr>
            </w:pPr>
            <w:r>
              <w:rPr>
                <w:rFonts w:ascii="Times New Roman" w:hAnsi="Times New Roman"/>
                <w:b/>
                <w:sz w:val="20"/>
                <w:szCs w:val="20"/>
              </w:rPr>
              <w:t>Заказчик</w:t>
            </w:r>
          </w:p>
        </w:tc>
      </w:tr>
      <w:tr w:rsidR="004D4B17" w:rsidTr="00032A7B">
        <w:trPr>
          <w:trHeight w:hRule="exact" w:val="255"/>
        </w:trPr>
        <w:tc>
          <w:tcPr>
            <w:tcW w:w="4820"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4D4B17" w:rsidRDefault="00254D28">
            <w:pPr>
              <w:rPr>
                <w:rFonts w:ascii="Times New Roman" w:hAnsi="Times New Roman"/>
                <w:b/>
                <w:sz w:val="20"/>
                <w:szCs w:val="20"/>
              </w:rPr>
            </w:pPr>
            <w:r>
              <w:rPr>
                <w:rFonts w:ascii="Times New Roman" w:hAnsi="Times New Roman"/>
                <w:b/>
                <w:sz w:val="20"/>
                <w:szCs w:val="20"/>
              </w:rPr>
              <w:t>ГБПОУ СК «Кисловодский медицинский колледж»</w:t>
            </w:r>
          </w:p>
        </w:tc>
        <w:tc>
          <w:tcPr>
            <w:tcW w:w="6163" w:type="dxa"/>
            <w:gridSpan w:val="4"/>
            <w:tcBorders>
              <w:top w:val="single" w:sz="5" w:space="0" w:color="auto"/>
              <w:left w:val="single" w:sz="5" w:space="0" w:color="auto"/>
              <w:bottom w:val="single" w:sz="5" w:space="0" w:color="auto"/>
              <w:right w:val="single" w:sz="5" w:space="0" w:color="auto"/>
            </w:tcBorders>
            <w:shd w:val="clear" w:color="auto" w:fill="auto"/>
          </w:tcPr>
          <w:p w:rsidR="004D4B17" w:rsidRDefault="004D4B17">
            <w:pPr>
              <w:rPr>
                <w:rFonts w:ascii="Times New Roman" w:hAnsi="Times New Roman"/>
                <w:b/>
                <w:sz w:val="20"/>
                <w:szCs w:val="20"/>
              </w:rPr>
            </w:pPr>
          </w:p>
        </w:tc>
      </w:tr>
      <w:tr w:rsidR="004D4B17" w:rsidTr="00032A7B">
        <w:trPr>
          <w:trHeight w:hRule="exact" w:val="255"/>
        </w:trPr>
        <w:tc>
          <w:tcPr>
            <w:tcW w:w="4820" w:type="dxa"/>
            <w:gridSpan w:val="4"/>
            <w:tcBorders>
              <w:top w:val="single" w:sz="5" w:space="0" w:color="auto"/>
              <w:left w:val="single" w:sz="5" w:space="0" w:color="auto"/>
              <w:right w:val="single" w:sz="5" w:space="0" w:color="auto"/>
            </w:tcBorders>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357700 г. Кисловодск, ул.Кутузова.48Б</w:t>
            </w:r>
          </w:p>
        </w:tc>
        <w:tc>
          <w:tcPr>
            <w:tcW w:w="6163" w:type="dxa"/>
            <w:gridSpan w:val="4"/>
            <w:tcBorders>
              <w:left w:val="single" w:sz="5" w:space="0" w:color="auto"/>
              <w:right w:val="single" w:sz="5" w:space="0" w:color="auto"/>
            </w:tcBorders>
            <w:shd w:val="clear" w:color="auto" w:fill="auto"/>
          </w:tcPr>
          <w:p w:rsidR="004D4B17" w:rsidRDefault="00254D28" w:rsidP="00A72749">
            <w:pPr>
              <w:rPr>
                <w:rFonts w:ascii="Times New Roman" w:hAnsi="Times New Roman"/>
                <w:sz w:val="20"/>
                <w:szCs w:val="20"/>
              </w:rPr>
            </w:pPr>
            <w:r>
              <w:rPr>
                <w:rFonts w:ascii="Times New Roman" w:hAnsi="Times New Roman"/>
                <w:sz w:val="20"/>
                <w:szCs w:val="20"/>
              </w:rPr>
              <w:t xml:space="preserve">Паспорт: </w:t>
            </w:r>
          </w:p>
        </w:tc>
      </w:tr>
      <w:tr w:rsidR="004D4B17" w:rsidTr="00032A7B">
        <w:trPr>
          <w:trHeight w:hRule="exact" w:val="255"/>
        </w:trPr>
        <w:tc>
          <w:tcPr>
            <w:tcW w:w="4820" w:type="dxa"/>
            <w:gridSpan w:val="4"/>
            <w:tcBorders>
              <w:left w:val="single" w:sz="5" w:space="0" w:color="auto"/>
              <w:right w:val="single" w:sz="5" w:space="0" w:color="auto"/>
            </w:tcBorders>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ОГРН 1082632005026 ИНН 2628052540</w:t>
            </w:r>
          </w:p>
        </w:tc>
        <w:tc>
          <w:tcPr>
            <w:tcW w:w="6163" w:type="dxa"/>
            <w:gridSpan w:val="4"/>
            <w:vMerge w:val="restart"/>
            <w:tcBorders>
              <w:left w:val="single" w:sz="5" w:space="0" w:color="auto"/>
              <w:right w:val="single" w:sz="5" w:space="0" w:color="auto"/>
            </w:tcBorders>
            <w:shd w:val="clear" w:color="auto" w:fill="auto"/>
          </w:tcPr>
          <w:p w:rsidR="00A72749" w:rsidRDefault="00254D28" w:rsidP="00A72749">
            <w:pPr>
              <w:rPr>
                <w:rFonts w:ascii="Times New Roman" w:hAnsi="Times New Roman"/>
                <w:sz w:val="20"/>
                <w:szCs w:val="20"/>
              </w:rPr>
            </w:pPr>
            <w:r>
              <w:rPr>
                <w:rFonts w:ascii="Times New Roman" w:hAnsi="Times New Roman"/>
                <w:sz w:val="20"/>
                <w:szCs w:val="20"/>
              </w:rPr>
              <w:t xml:space="preserve">Выдан: </w:t>
            </w:r>
          </w:p>
          <w:p w:rsidR="004D4B17" w:rsidRDefault="004D4B17" w:rsidP="00A806CD">
            <w:pPr>
              <w:rPr>
                <w:rFonts w:ascii="Times New Roman" w:hAnsi="Times New Roman"/>
                <w:sz w:val="20"/>
                <w:szCs w:val="20"/>
              </w:rPr>
            </w:pPr>
          </w:p>
        </w:tc>
      </w:tr>
      <w:tr w:rsidR="004D4B17" w:rsidTr="00032A7B">
        <w:trPr>
          <w:trHeight w:hRule="exact" w:val="435"/>
        </w:trPr>
        <w:tc>
          <w:tcPr>
            <w:tcW w:w="4820" w:type="dxa"/>
            <w:gridSpan w:val="4"/>
            <w:tcBorders>
              <w:left w:val="single" w:sz="5" w:space="0" w:color="auto"/>
              <w:right w:val="single" w:sz="5" w:space="0" w:color="auto"/>
            </w:tcBorders>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КПП 262801001 БИК 010702101</w:t>
            </w:r>
          </w:p>
        </w:tc>
        <w:tc>
          <w:tcPr>
            <w:tcW w:w="6163" w:type="dxa"/>
            <w:gridSpan w:val="4"/>
            <w:vMerge/>
            <w:tcBorders>
              <w:left w:val="single" w:sz="5" w:space="0" w:color="auto"/>
              <w:right w:val="single" w:sz="5" w:space="0" w:color="auto"/>
            </w:tcBorders>
            <w:shd w:val="clear" w:color="auto" w:fill="auto"/>
          </w:tcPr>
          <w:p w:rsidR="004D4B17" w:rsidRDefault="004D4B17">
            <w:pPr>
              <w:rPr>
                <w:rFonts w:ascii="Times New Roman" w:hAnsi="Times New Roman"/>
                <w:sz w:val="20"/>
                <w:szCs w:val="20"/>
              </w:rPr>
            </w:pPr>
          </w:p>
        </w:tc>
      </w:tr>
      <w:tr w:rsidR="004D4B17" w:rsidTr="00032A7B">
        <w:trPr>
          <w:trHeight w:hRule="exact" w:val="495"/>
        </w:trPr>
        <w:tc>
          <w:tcPr>
            <w:tcW w:w="4820" w:type="dxa"/>
            <w:gridSpan w:val="4"/>
            <w:tcBorders>
              <w:left w:val="single" w:sz="5" w:space="0" w:color="auto"/>
              <w:right w:val="single" w:sz="5" w:space="0" w:color="auto"/>
            </w:tcBorders>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МФ СК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6163" w:type="dxa"/>
            <w:gridSpan w:val="4"/>
            <w:tcBorders>
              <w:top w:val="single" w:sz="5" w:space="0" w:color="auto"/>
              <w:left w:val="single" w:sz="5" w:space="0" w:color="auto"/>
              <w:right w:val="single" w:sz="5" w:space="0" w:color="auto"/>
            </w:tcBorders>
            <w:shd w:val="clear" w:color="auto" w:fill="auto"/>
          </w:tcPr>
          <w:p w:rsidR="004D4B17" w:rsidRDefault="00254D28" w:rsidP="00A72749">
            <w:pPr>
              <w:rPr>
                <w:rFonts w:ascii="Times New Roman" w:hAnsi="Times New Roman"/>
                <w:sz w:val="20"/>
                <w:szCs w:val="20"/>
              </w:rPr>
            </w:pPr>
            <w:r>
              <w:rPr>
                <w:rFonts w:ascii="Times New Roman" w:hAnsi="Times New Roman"/>
                <w:sz w:val="20"/>
                <w:szCs w:val="20"/>
              </w:rPr>
              <w:t xml:space="preserve">Адрес регистрации: </w:t>
            </w:r>
          </w:p>
        </w:tc>
      </w:tr>
      <w:tr w:rsidR="004D4B17" w:rsidTr="00032A7B">
        <w:trPr>
          <w:trHeight w:hRule="exact" w:val="495"/>
        </w:trPr>
        <w:tc>
          <w:tcPr>
            <w:tcW w:w="4820" w:type="dxa"/>
            <w:gridSpan w:val="4"/>
            <w:tcBorders>
              <w:left w:val="single" w:sz="5" w:space="0" w:color="auto"/>
              <w:right w:val="single" w:sz="5" w:space="0" w:color="auto"/>
            </w:tcBorders>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Номер счета получателя (номер казначейского счета)</w:t>
            </w:r>
          </w:p>
        </w:tc>
        <w:tc>
          <w:tcPr>
            <w:tcW w:w="6163" w:type="dxa"/>
            <w:gridSpan w:val="4"/>
            <w:tcBorders>
              <w:top w:val="single" w:sz="5" w:space="0" w:color="auto"/>
              <w:left w:val="single" w:sz="5" w:space="0" w:color="auto"/>
              <w:right w:val="single" w:sz="5" w:space="0" w:color="auto"/>
            </w:tcBorders>
            <w:shd w:val="clear" w:color="auto" w:fill="auto"/>
          </w:tcPr>
          <w:p w:rsidR="004D4B17" w:rsidRDefault="00254D28" w:rsidP="00A72749">
            <w:pPr>
              <w:rPr>
                <w:rFonts w:ascii="Times New Roman" w:hAnsi="Times New Roman"/>
                <w:sz w:val="20"/>
                <w:szCs w:val="20"/>
              </w:rPr>
            </w:pPr>
            <w:r>
              <w:rPr>
                <w:rFonts w:ascii="Times New Roman" w:hAnsi="Times New Roman"/>
                <w:sz w:val="20"/>
                <w:szCs w:val="20"/>
              </w:rPr>
              <w:t xml:space="preserve">Фактический адрес: </w:t>
            </w:r>
          </w:p>
        </w:tc>
      </w:tr>
      <w:tr w:rsidR="004D4B17" w:rsidTr="00032A7B">
        <w:trPr>
          <w:trHeight w:hRule="exact" w:val="255"/>
        </w:trPr>
        <w:tc>
          <w:tcPr>
            <w:tcW w:w="4820" w:type="dxa"/>
            <w:gridSpan w:val="4"/>
            <w:tcBorders>
              <w:left w:val="single" w:sz="5" w:space="0" w:color="auto"/>
              <w:right w:val="single" w:sz="5" w:space="0" w:color="auto"/>
            </w:tcBorders>
            <w:shd w:val="clear" w:color="auto" w:fill="auto"/>
            <w:vAlign w:val="bottom"/>
          </w:tcPr>
          <w:p w:rsidR="004D4B17" w:rsidRDefault="00254D28" w:rsidP="00571D17">
            <w:pPr>
              <w:rPr>
                <w:rFonts w:ascii="Times New Roman" w:hAnsi="Times New Roman"/>
                <w:sz w:val="20"/>
                <w:szCs w:val="20"/>
              </w:rPr>
            </w:pPr>
            <w:r>
              <w:rPr>
                <w:rFonts w:ascii="Times New Roman" w:hAnsi="Times New Roman"/>
                <w:sz w:val="20"/>
                <w:szCs w:val="20"/>
              </w:rPr>
              <w:t>03224643070000002101 Отделение Ставрополь Банка</w:t>
            </w:r>
          </w:p>
        </w:tc>
        <w:tc>
          <w:tcPr>
            <w:tcW w:w="6163" w:type="dxa"/>
            <w:gridSpan w:val="4"/>
            <w:tcBorders>
              <w:top w:val="single" w:sz="5" w:space="0" w:color="auto"/>
              <w:left w:val="single" w:sz="5" w:space="0" w:color="auto"/>
              <w:right w:val="single" w:sz="5" w:space="0" w:color="auto"/>
            </w:tcBorders>
            <w:shd w:val="clear" w:color="auto" w:fill="auto"/>
          </w:tcPr>
          <w:p w:rsidR="004D4B17" w:rsidRDefault="00254D28" w:rsidP="00A72749">
            <w:pPr>
              <w:rPr>
                <w:rFonts w:ascii="Times New Roman" w:hAnsi="Times New Roman"/>
                <w:sz w:val="20"/>
                <w:szCs w:val="20"/>
              </w:rPr>
            </w:pPr>
            <w:r>
              <w:rPr>
                <w:rFonts w:ascii="Times New Roman" w:hAnsi="Times New Roman"/>
                <w:sz w:val="20"/>
                <w:szCs w:val="20"/>
              </w:rPr>
              <w:t xml:space="preserve">Тел. </w:t>
            </w:r>
          </w:p>
        </w:tc>
      </w:tr>
      <w:tr w:rsidR="004D4B17" w:rsidTr="00032A7B">
        <w:trPr>
          <w:trHeight w:hRule="exact" w:val="255"/>
        </w:trPr>
        <w:tc>
          <w:tcPr>
            <w:tcW w:w="4820" w:type="dxa"/>
            <w:gridSpan w:val="4"/>
            <w:tcBorders>
              <w:left w:val="single" w:sz="5" w:space="0" w:color="auto"/>
              <w:right w:val="single" w:sz="5" w:space="0" w:color="auto"/>
            </w:tcBorders>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России // УФК по Ставропольскому краю г. Ставрополь</w:t>
            </w:r>
          </w:p>
        </w:tc>
        <w:tc>
          <w:tcPr>
            <w:tcW w:w="6163" w:type="dxa"/>
            <w:gridSpan w:val="4"/>
            <w:vMerge w:val="restart"/>
            <w:tcBorders>
              <w:top w:val="single" w:sz="5" w:space="0" w:color="auto"/>
              <w:left w:val="single" w:sz="5" w:space="0" w:color="auto"/>
              <w:bottom w:val="single" w:sz="5" w:space="0" w:color="auto"/>
              <w:right w:val="single" w:sz="5" w:space="0" w:color="auto"/>
            </w:tcBorders>
            <w:shd w:val="clear" w:color="auto" w:fill="auto"/>
            <w:vAlign w:val="bottom"/>
          </w:tcPr>
          <w:p w:rsidR="004D4B17" w:rsidRDefault="004D4B17">
            <w:pPr>
              <w:rPr>
                <w:rFonts w:ascii="Times New Roman" w:hAnsi="Times New Roman"/>
                <w:sz w:val="20"/>
                <w:szCs w:val="20"/>
              </w:rPr>
            </w:pPr>
          </w:p>
        </w:tc>
      </w:tr>
      <w:tr w:rsidR="004D4B17" w:rsidTr="00032A7B">
        <w:trPr>
          <w:trHeight w:hRule="exact" w:val="255"/>
        </w:trPr>
        <w:tc>
          <w:tcPr>
            <w:tcW w:w="4820" w:type="dxa"/>
            <w:gridSpan w:val="4"/>
            <w:tcBorders>
              <w:left w:val="single" w:sz="5" w:space="0" w:color="auto"/>
              <w:right w:val="single" w:sz="5" w:space="0" w:color="auto"/>
            </w:tcBorders>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Номер счета банка (ЕКС) 40102810345370000013</w:t>
            </w:r>
          </w:p>
        </w:tc>
        <w:tc>
          <w:tcPr>
            <w:tcW w:w="6163" w:type="dxa"/>
            <w:gridSpan w:val="4"/>
            <w:vMerge/>
            <w:tcBorders>
              <w:top w:val="single" w:sz="5" w:space="0" w:color="auto"/>
              <w:left w:val="single" w:sz="5" w:space="0" w:color="auto"/>
              <w:bottom w:val="single" w:sz="5" w:space="0" w:color="auto"/>
              <w:right w:val="single" w:sz="5" w:space="0" w:color="auto"/>
            </w:tcBorders>
            <w:shd w:val="clear" w:color="auto" w:fill="auto"/>
            <w:vAlign w:val="bottom"/>
          </w:tcPr>
          <w:p w:rsidR="004D4B17" w:rsidRDefault="004D4B17">
            <w:pPr>
              <w:rPr>
                <w:rFonts w:ascii="Times New Roman" w:hAnsi="Times New Roman"/>
                <w:sz w:val="20"/>
                <w:szCs w:val="20"/>
              </w:rPr>
            </w:pPr>
          </w:p>
        </w:tc>
      </w:tr>
      <w:tr w:rsidR="004D4B17" w:rsidTr="00032A7B">
        <w:trPr>
          <w:trHeight w:hRule="exact" w:val="255"/>
        </w:trPr>
        <w:tc>
          <w:tcPr>
            <w:tcW w:w="4820" w:type="dxa"/>
            <w:gridSpan w:val="4"/>
            <w:tcBorders>
              <w:left w:val="single" w:sz="5" w:space="0" w:color="auto"/>
              <w:bottom w:val="single" w:sz="5" w:space="0" w:color="auto"/>
              <w:right w:val="single" w:sz="5" w:space="0" w:color="auto"/>
            </w:tcBorders>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6163" w:type="dxa"/>
            <w:gridSpan w:val="4"/>
            <w:vMerge/>
            <w:tcBorders>
              <w:top w:val="single" w:sz="5" w:space="0" w:color="auto"/>
              <w:left w:val="single" w:sz="5" w:space="0" w:color="auto"/>
              <w:bottom w:val="single" w:sz="5" w:space="0" w:color="auto"/>
              <w:right w:val="single" w:sz="5" w:space="0" w:color="auto"/>
            </w:tcBorders>
            <w:shd w:val="clear" w:color="auto" w:fill="auto"/>
            <w:vAlign w:val="bottom"/>
          </w:tcPr>
          <w:p w:rsidR="004D4B17" w:rsidRDefault="004D4B17">
            <w:pPr>
              <w:rPr>
                <w:rFonts w:ascii="Times New Roman" w:hAnsi="Times New Roman"/>
                <w:sz w:val="20"/>
                <w:szCs w:val="20"/>
              </w:rPr>
            </w:pPr>
          </w:p>
        </w:tc>
      </w:tr>
      <w:tr w:rsidR="004D4B17" w:rsidTr="00032A7B">
        <w:trPr>
          <w:trHeight w:hRule="exact" w:val="255"/>
        </w:trPr>
        <w:tc>
          <w:tcPr>
            <w:tcW w:w="4820" w:type="dxa"/>
            <w:gridSpan w:val="4"/>
            <w:tcBorders>
              <w:left w:val="single" w:sz="5" w:space="0" w:color="auto"/>
              <w:right w:val="single" w:sz="5" w:space="0" w:color="auto"/>
            </w:tcBorders>
            <w:shd w:val="clear" w:color="auto" w:fill="auto"/>
            <w:vAlign w:val="bottom"/>
          </w:tcPr>
          <w:p w:rsidR="004D4B17" w:rsidRDefault="004D4B17">
            <w:pPr>
              <w:rPr>
                <w:rFonts w:ascii="Times New Roman" w:hAnsi="Times New Roman"/>
                <w:sz w:val="20"/>
                <w:szCs w:val="20"/>
              </w:rPr>
            </w:pPr>
          </w:p>
        </w:tc>
        <w:tc>
          <w:tcPr>
            <w:tcW w:w="6163" w:type="dxa"/>
            <w:gridSpan w:val="4"/>
            <w:vMerge/>
            <w:tcBorders>
              <w:top w:val="single" w:sz="5" w:space="0" w:color="auto"/>
              <w:left w:val="single" w:sz="5" w:space="0" w:color="auto"/>
              <w:bottom w:val="single" w:sz="5" w:space="0" w:color="auto"/>
              <w:right w:val="single" w:sz="5" w:space="0" w:color="auto"/>
            </w:tcBorders>
            <w:shd w:val="clear" w:color="auto" w:fill="auto"/>
            <w:vAlign w:val="bottom"/>
          </w:tcPr>
          <w:p w:rsidR="004D4B17" w:rsidRDefault="004D4B17">
            <w:pPr>
              <w:rPr>
                <w:rFonts w:ascii="Times New Roman" w:hAnsi="Times New Roman"/>
                <w:sz w:val="20"/>
                <w:szCs w:val="20"/>
              </w:rPr>
            </w:pPr>
          </w:p>
        </w:tc>
      </w:tr>
      <w:tr w:rsidR="004D4B17" w:rsidTr="00032A7B">
        <w:trPr>
          <w:trHeight w:hRule="exact" w:val="255"/>
        </w:trPr>
        <w:tc>
          <w:tcPr>
            <w:tcW w:w="3333" w:type="dxa"/>
            <w:gridSpan w:val="3"/>
            <w:tcBorders>
              <w:left w:val="single" w:sz="5" w:space="0" w:color="auto"/>
            </w:tcBorders>
            <w:shd w:val="clear" w:color="auto" w:fill="auto"/>
            <w:vAlign w:val="bottom"/>
          </w:tcPr>
          <w:p w:rsidR="004D4B17" w:rsidRDefault="00254D28">
            <w:pPr>
              <w:rPr>
                <w:rFonts w:ascii="Times New Roman" w:hAnsi="Times New Roman"/>
                <w:b/>
                <w:sz w:val="20"/>
                <w:szCs w:val="20"/>
              </w:rPr>
            </w:pPr>
            <w:r>
              <w:rPr>
                <w:rFonts w:ascii="Times New Roman" w:hAnsi="Times New Roman"/>
                <w:b/>
                <w:sz w:val="20"/>
                <w:szCs w:val="20"/>
              </w:rPr>
              <w:t>Директор</w:t>
            </w:r>
          </w:p>
        </w:tc>
        <w:tc>
          <w:tcPr>
            <w:tcW w:w="1487" w:type="dxa"/>
            <w:tcBorders>
              <w:right w:val="single" w:sz="5" w:space="0" w:color="auto"/>
            </w:tcBorders>
            <w:shd w:val="clear" w:color="auto" w:fill="auto"/>
            <w:vAlign w:val="bottom"/>
          </w:tcPr>
          <w:p w:rsidR="004D4B17" w:rsidRDefault="004D4B17">
            <w:pPr>
              <w:rPr>
                <w:rFonts w:ascii="Times New Roman" w:hAnsi="Times New Roman"/>
                <w:b/>
                <w:sz w:val="20"/>
                <w:szCs w:val="20"/>
              </w:rPr>
            </w:pPr>
          </w:p>
        </w:tc>
        <w:tc>
          <w:tcPr>
            <w:tcW w:w="6163" w:type="dxa"/>
            <w:gridSpan w:val="4"/>
            <w:vMerge/>
            <w:tcBorders>
              <w:top w:val="single" w:sz="5" w:space="0" w:color="auto"/>
              <w:left w:val="single" w:sz="5" w:space="0" w:color="auto"/>
              <w:bottom w:val="single" w:sz="5" w:space="0" w:color="auto"/>
              <w:right w:val="single" w:sz="5" w:space="0" w:color="auto"/>
            </w:tcBorders>
            <w:shd w:val="clear" w:color="auto" w:fill="auto"/>
            <w:vAlign w:val="bottom"/>
          </w:tcPr>
          <w:p w:rsidR="004D4B17" w:rsidRDefault="004D4B17">
            <w:pPr>
              <w:rPr>
                <w:rFonts w:ascii="Times New Roman" w:hAnsi="Times New Roman"/>
                <w:sz w:val="20"/>
                <w:szCs w:val="20"/>
              </w:rPr>
            </w:pPr>
          </w:p>
        </w:tc>
      </w:tr>
      <w:tr w:rsidR="004D4B17" w:rsidTr="00032A7B">
        <w:trPr>
          <w:trHeight w:hRule="exact" w:val="255"/>
        </w:trPr>
        <w:tc>
          <w:tcPr>
            <w:tcW w:w="448" w:type="dxa"/>
            <w:tcBorders>
              <w:left w:val="single" w:sz="5" w:space="0" w:color="auto"/>
            </w:tcBorders>
            <w:shd w:val="clear" w:color="auto" w:fill="auto"/>
            <w:vAlign w:val="bottom"/>
          </w:tcPr>
          <w:p w:rsidR="004D4B17" w:rsidRDefault="004D4B17">
            <w:pPr>
              <w:rPr>
                <w:rFonts w:ascii="Times New Roman" w:hAnsi="Times New Roman"/>
                <w:sz w:val="20"/>
                <w:szCs w:val="20"/>
              </w:rPr>
            </w:pPr>
          </w:p>
        </w:tc>
        <w:tc>
          <w:tcPr>
            <w:tcW w:w="1318" w:type="dxa"/>
            <w:shd w:val="clear" w:color="auto" w:fill="auto"/>
            <w:vAlign w:val="bottom"/>
          </w:tcPr>
          <w:p w:rsidR="004D4B17" w:rsidRDefault="004D4B17">
            <w:pPr>
              <w:rPr>
                <w:rFonts w:ascii="Times New Roman" w:hAnsi="Times New Roman"/>
                <w:sz w:val="20"/>
                <w:szCs w:val="20"/>
              </w:rPr>
            </w:pPr>
          </w:p>
        </w:tc>
        <w:tc>
          <w:tcPr>
            <w:tcW w:w="1567" w:type="dxa"/>
            <w:shd w:val="clear" w:color="auto" w:fill="auto"/>
            <w:vAlign w:val="bottom"/>
          </w:tcPr>
          <w:p w:rsidR="004D4B17" w:rsidRDefault="004D4B17">
            <w:pPr>
              <w:rPr>
                <w:rFonts w:ascii="Times New Roman" w:hAnsi="Times New Roman"/>
                <w:sz w:val="20"/>
                <w:szCs w:val="20"/>
              </w:rPr>
            </w:pPr>
          </w:p>
        </w:tc>
        <w:tc>
          <w:tcPr>
            <w:tcW w:w="1487" w:type="dxa"/>
            <w:tcBorders>
              <w:right w:val="single" w:sz="5" w:space="0" w:color="auto"/>
            </w:tcBorders>
            <w:shd w:val="clear" w:color="auto" w:fill="auto"/>
            <w:vAlign w:val="bottom"/>
          </w:tcPr>
          <w:p w:rsidR="004D4B17" w:rsidRDefault="004D4B17">
            <w:pPr>
              <w:rPr>
                <w:rFonts w:ascii="Times New Roman" w:hAnsi="Times New Roman"/>
                <w:b/>
                <w:sz w:val="20"/>
                <w:szCs w:val="20"/>
              </w:rPr>
            </w:pPr>
          </w:p>
        </w:tc>
        <w:tc>
          <w:tcPr>
            <w:tcW w:w="6163" w:type="dxa"/>
            <w:gridSpan w:val="4"/>
            <w:vMerge/>
            <w:tcBorders>
              <w:top w:val="single" w:sz="5" w:space="0" w:color="auto"/>
              <w:left w:val="single" w:sz="5" w:space="0" w:color="auto"/>
              <w:bottom w:val="single" w:sz="5" w:space="0" w:color="auto"/>
              <w:right w:val="single" w:sz="5" w:space="0" w:color="auto"/>
            </w:tcBorders>
            <w:shd w:val="clear" w:color="auto" w:fill="auto"/>
            <w:vAlign w:val="bottom"/>
          </w:tcPr>
          <w:p w:rsidR="004D4B17" w:rsidRDefault="004D4B17">
            <w:pPr>
              <w:rPr>
                <w:rFonts w:ascii="Times New Roman" w:hAnsi="Times New Roman"/>
                <w:sz w:val="20"/>
                <w:szCs w:val="20"/>
              </w:rPr>
            </w:pPr>
          </w:p>
        </w:tc>
      </w:tr>
      <w:tr w:rsidR="004D4B17" w:rsidTr="00032A7B">
        <w:trPr>
          <w:trHeight w:hRule="exact" w:val="255"/>
        </w:trPr>
        <w:tc>
          <w:tcPr>
            <w:tcW w:w="448" w:type="dxa"/>
            <w:tcBorders>
              <w:left w:val="single" w:sz="5" w:space="0" w:color="auto"/>
              <w:bottom w:val="single" w:sz="5" w:space="0" w:color="auto"/>
            </w:tcBorders>
            <w:shd w:val="clear" w:color="auto" w:fill="auto"/>
            <w:vAlign w:val="bottom"/>
          </w:tcPr>
          <w:p w:rsidR="004D4B17" w:rsidRDefault="004D4B17">
            <w:pPr>
              <w:rPr>
                <w:rFonts w:ascii="Times New Roman" w:hAnsi="Times New Roman"/>
                <w:sz w:val="20"/>
                <w:szCs w:val="20"/>
              </w:rPr>
            </w:pPr>
          </w:p>
        </w:tc>
        <w:tc>
          <w:tcPr>
            <w:tcW w:w="1318" w:type="dxa"/>
            <w:tcBorders>
              <w:bottom w:val="single" w:sz="5" w:space="0" w:color="auto"/>
            </w:tcBorders>
            <w:shd w:val="clear" w:color="auto" w:fill="auto"/>
            <w:vAlign w:val="bottom"/>
          </w:tcPr>
          <w:p w:rsidR="004D4B17" w:rsidRDefault="004D4B17">
            <w:pPr>
              <w:rPr>
                <w:rFonts w:ascii="Times New Roman" w:hAnsi="Times New Roman"/>
                <w:sz w:val="20"/>
                <w:szCs w:val="20"/>
              </w:rPr>
            </w:pPr>
          </w:p>
        </w:tc>
        <w:tc>
          <w:tcPr>
            <w:tcW w:w="1567" w:type="dxa"/>
            <w:tcBorders>
              <w:bottom w:val="single" w:sz="5" w:space="0" w:color="auto"/>
            </w:tcBorders>
            <w:shd w:val="clear" w:color="auto" w:fill="auto"/>
            <w:vAlign w:val="bottom"/>
          </w:tcPr>
          <w:p w:rsidR="004D4B17" w:rsidRDefault="004D4B17">
            <w:pPr>
              <w:rPr>
                <w:rFonts w:ascii="Times New Roman" w:hAnsi="Times New Roman"/>
                <w:sz w:val="20"/>
                <w:szCs w:val="20"/>
              </w:rPr>
            </w:pPr>
          </w:p>
        </w:tc>
        <w:tc>
          <w:tcPr>
            <w:tcW w:w="1487" w:type="dxa"/>
            <w:tcBorders>
              <w:right w:val="single" w:sz="5" w:space="0" w:color="auto"/>
            </w:tcBorders>
            <w:shd w:val="clear" w:color="auto" w:fill="auto"/>
            <w:vAlign w:val="bottom"/>
          </w:tcPr>
          <w:p w:rsidR="004D4B17" w:rsidRDefault="00254D28" w:rsidP="00032A7B">
            <w:pPr>
              <w:rPr>
                <w:rFonts w:ascii="Times New Roman" w:hAnsi="Times New Roman"/>
                <w:b/>
                <w:sz w:val="20"/>
                <w:szCs w:val="20"/>
              </w:rPr>
            </w:pPr>
            <w:r>
              <w:rPr>
                <w:rFonts w:ascii="Times New Roman" w:hAnsi="Times New Roman"/>
                <w:b/>
                <w:sz w:val="20"/>
                <w:szCs w:val="20"/>
              </w:rPr>
              <w:t xml:space="preserve">/М.А. </w:t>
            </w:r>
            <w:r w:rsidR="00032A7B">
              <w:rPr>
                <w:rFonts w:ascii="Times New Roman" w:hAnsi="Times New Roman"/>
                <w:b/>
                <w:sz w:val="20"/>
                <w:szCs w:val="20"/>
              </w:rPr>
              <w:t>Я</w:t>
            </w:r>
            <w:r>
              <w:rPr>
                <w:rFonts w:ascii="Times New Roman" w:hAnsi="Times New Roman"/>
                <w:b/>
                <w:sz w:val="20"/>
                <w:szCs w:val="20"/>
              </w:rPr>
              <w:t>гьяева/</w:t>
            </w:r>
          </w:p>
        </w:tc>
        <w:tc>
          <w:tcPr>
            <w:tcW w:w="6163" w:type="dxa"/>
            <w:gridSpan w:val="4"/>
            <w:vMerge/>
            <w:tcBorders>
              <w:top w:val="single" w:sz="5" w:space="0" w:color="auto"/>
              <w:left w:val="single" w:sz="5" w:space="0" w:color="auto"/>
              <w:bottom w:val="single" w:sz="5" w:space="0" w:color="auto"/>
              <w:right w:val="single" w:sz="5" w:space="0" w:color="auto"/>
            </w:tcBorders>
            <w:shd w:val="clear" w:color="auto" w:fill="auto"/>
            <w:vAlign w:val="bottom"/>
          </w:tcPr>
          <w:p w:rsidR="004D4B17" w:rsidRDefault="004D4B17">
            <w:pPr>
              <w:rPr>
                <w:rFonts w:ascii="Times New Roman" w:hAnsi="Times New Roman"/>
                <w:sz w:val="20"/>
                <w:szCs w:val="20"/>
              </w:rPr>
            </w:pPr>
          </w:p>
        </w:tc>
      </w:tr>
      <w:tr w:rsidR="004D4B17" w:rsidTr="00032A7B">
        <w:trPr>
          <w:trHeight w:hRule="exact" w:val="255"/>
        </w:trPr>
        <w:tc>
          <w:tcPr>
            <w:tcW w:w="448" w:type="dxa"/>
            <w:tcBorders>
              <w:left w:val="single" w:sz="5" w:space="0" w:color="auto"/>
            </w:tcBorders>
            <w:shd w:val="clear" w:color="auto" w:fill="auto"/>
            <w:vAlign w:val="bottom"/>
          </w:tcPr>
          <w:p w:rsidR="004D4B17" w:rsidRDefault="004D4B17">
            <w:pPr>
              <w:rPr>
                <w:rFonts w:ascii="Times New Roman" w:hAnsi="Times New Roman"/>
                <w:sz w:val="20"/>
                <w:szCs w:val="20"/>
              </w:rPr>
            </w:pPr>
          </w:p>
        </w:tc>
        <w:tc>
          <w:tcPr>
            <w:tcW w:w="2885" w:type="dxa"/>
            <w:gridSpan w:val="2"/>
            <w:shd w:val="clear" w:color="auto" w:fill="auto"/>
          </w:tcPr>
          <w:p w:rsidR="004D4B17" w:rsidRDefault="00254D28">
            <w:pPr>
              <w:jc w:val="center"/>
              <w:rPr>
                <w:rFonts w:ascii="Times New Roman" w:hAnsi="Times New Roman"/>
                <w:sz w:val="20"/>
                <w:szCs w:val="20"/>
              </w:rPr>
            </w:pPr>
            <w:r>
              <w:rPr>
                <w:rFonts w:ascii="Times New Roman" w:hAnsi="Times New Roman"/>
                <w:sz w:val="20"/>
                <w:szCs w:val="20"/>
              </w:rPr>
              <w:t>(подпись)</w:t>
            </w:r>
          </w:p>
        </w:tc>
        <w:tc>
          <w:tcPr>
            <w:tcW w:w="1487" w:type="dxa"/>
            <w:tcBorders>
              <w:right w:val="single" w:sz="5" w:space="0" w:color="auto"/>
            </w:tcBorders>
            <w:shd w:val="clear" w:color="auto" w:fill="auto"/>
            <w:vAlign w:val="bottom"/>
          </w:tcPr>
          <w:p w:rsidR="004D4B17" w:rsidRDefault="004D4B17">
            <w:pPr>
              <w:rPr>
                <w:rFonts w:ascii="Times New Roman" w:hAnsi="Times New Roman"/>
                <w:sz w:val="20"/>
                <w:szCs w:val="20"/>
              </w:rPr>
            </w:pPr>
          </w:p>
        </w:tc>
        <w:tc>
          <w:tcPr>
            <w:tcW w:w="6163" w:type="dxa"/>
            <w:gridSpan w:val="4"/>
            <w:vMerge/>
            <w:tcBorders>
              <w:top w:val="single" w:sz="5" w:space="0" w:color="auto"/>
              <w:left w:val="single" w:sz="5" w:space="0" w:color="auto"/>
              <w:bottom w:val="single" w:sz="5" w:space="0" w:color="auto"/>
              <w:right w:val="single" w:sz="5" w:space="0" w:color="auto"/>
            </w:tcBorders>
            <w:shd w:val="clear" w:color="auto" w:fill="auto"/>
            <w:vAlign w:val="bottom"/>
          </w:tcPr>
          <w:p w:rsidR="004D4B17" w:rsidRDefault="004D4B17">
            <w:pPr>
              <w:rPr>
                <w:rFonts w:ascii="Times New Roman" w:hAnsi="Times New Roman"/>
                <w:sz w:val="20"/>
                <w:szCs w:val="20"/>
              </w:rPr>
            </w:pPr>
          </w:p>
        </w:tc>
      </w:tr>
      <w:tr w:rsidR="004D4B17" w:rsidTr="00032A7B">
        <w:trPr>
          <w:trHeight w:hRule="exact" w:val="255"/>
        </w:trPr>
        <w:tc>
          <w:tcPr>
            <w:tcW w:w="448" w:type="dxa"/>
            <w:tcBorders>
              <w:left w:val="single" w:sz="5" w:space="0" w:color="auto"/>
            </w:tcBorders>
            <w:shd w:val="clear" w:color="auto" w:fill="auto"/>
            <w:vAlign w:val="bottom"/>
          </w:tcPr>
          <w:p w:rsidR="004D4B17" w:rsidRDefault="004D4B17">
            <w:pPr>
              <w:rPr>
                <w:rFonts w:ascii="Times New Roman" w:hAnsi="Times New Roman"/>
                <w:sz w:val="20"/>
                <w:szCs w:val="20"/>
              </w:rPr>
            </w:pPr>
          </w:p>
        </w:tc>
        <w:tc>
          <w:tcPr>
            <w:tcW w:w="1318" w:type="dxa"/>
            <w:shd w:val="clear" w:color="auto" w:fill="auto"/>
            <w:vAlign w:val="bottom"/>
          </w:tcPr>
          <w:p w:rsidR="004D4B17" w:rsidRDefault="004D4B17">
            <w:pPr>
              <w:rPr>
                <w:rFonts w:ascii="Times New Roman" w:hAnsi="Times New Roman"/>
                <w:sz w:val="20"/>
                <w:szCs w:val="20"/>
              </w:rPr>
            </w:pPr>
          </w:p>
        </w:tc>
        <w:tc>
          <w:tcPr>
            <w:tcW w:w="1567" w:type="dxa"/>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М.П.</w:t>
            </w:r>
          </w:p>
        </w:tc>
        <w:tc>
          <w:tcPr>
            <w:tcW w:w="1487" w:type="dxa"/>
            <w:tcBorders>
              <w:right w:val="single" w:sz="5" w:space="0" w:color="auto"/>
            </w:tcBorders>
            <w:shd w:val="clear" w:color="auto" w:fill="auto"/>
            <w:vAlign w:val="bottom"/>
          </w:tcPr>
          <w:p w:rsidR="004D4B17" w:rsidRDefault="004D4B17">
            <w:pPr>
              <w:rPr>
                <w:rFonts w:ascii="Times New Roman" w:hAnsi="Times New Roman"/>
                <w:sz w:val="20"/>
                <w:szCs w:val="20"/>
              </w:rPr>
            </w:pPr>
          </w:p>
        </w:tc>
        <w:tc>
          <w:tcPr>
            <w:tcW w:w="6163" w:type="dxa"/>
            <w:gridSpan w:val="4"/>
            <w:tcBorders>
              <w:left w:val="single" w:sz="5" w:space="0" w:color="auto"/>
              <w:right w:val="single" w:sz="5" w:space="0" w:color="auto"/>
            </w:tcBorders>
            <w:shd w:val="clear" w:color="auto" w:fill="auto"/>
            <w:vAlign w:val="bottom"/>
          </w:tcPr>
          <w:p w:rsidR="004D4B17" w:rsidRDefault="00254D28">
            <w:pPr>
              <w:jc w:val="center"/>
              <w:rPr>
                <w:rFonts w:ascii="Times New Roman" w:hAnsi="Times New Roman"/>
                <w:sz w:val="20"/>
                <w:szCs w:val="20"/>
              </w:rPr>
            </w:pPr>
            <w:r>
              <w:rPr>
                <w:rFonts w:ascii="Times New Roman" w:hAnsi="Times New Roman"/>
                <w:sz w:val="20"/>
                <w:szCs w:val="20"/>
              </w:rPr>
              <w:t>подпись</w:t>
            </w:r>
          </w:p>
        </w:tc>
      </w:tr>
      <w:tr w:rsidR="004D4B17" w:rsidTr="00032A7B">
        <w:trPr>
          <w:trHeight w:hRule="exact" w:val="735"/>
        </w:trPr>
        <w:tc>
          <w:tcPr>
            <w:tcW w:w="8455" w:type="dxa"/>
            <w:gridSpan w:val="7"/>
            <w:shd w:val="clear" w:color="auto" w:fill="auto"/>
            <w:vAlign w:val="bottom"/>
          </w:tcPr>
          <w:p w:rsidR="004D4B17" w:rsidRDefault="00254D28">
            <w:pPr>
              <w:rPr>
                <w:rFonts w:ascii="Times New Roman" w:hAnsi="Times New Roman"/>
                <w:sz w:val="20"/>
                <w:szCs w:val="20"/>
              </w:rPr>
            </w:pPr>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 правилами внутреннего распорядка для обучающихся, положением о корпоративной культуре обучающихся и правилами оказания платных образовательных услуг ознакомлен.</w:t>
            </w:r>
            <w:r>
              <w:rPr>
                <w:rFonts w:ascii="Times New Roman" w:hAnsi="Times New Roman"/>
                <w:sz w:val="20"/>
                <w:szCs w:val="20"/>
              </w:rPr>
              <w:br/>
            </w:r>
          </w:p>
        </w:tc>
        <w:tc>
          <w:tcPr>
            <w:tcW w:w="2528" w:type="dxa"/>
            <w:shd w:val="clear" w:color="auto" w:fill="auto"/>
            <w:vAlign w:val="bottom"/>
          </w:tcPr>
          <w:p w:rsidR="004D4B17" w:rsidRDefault="004D4B17">
            <w:pPr>
              <w:rPr>
                <w:rFonts w:ascii="Times New Roman" w:hAnsi="Times New Roman"/>
                <w:sz w:val="20"/>
                <w:szCs w:val="20"/>
              </w:rPr>
            </w:pPr>
          </w:p>
        </w:tc>
      </w:tr>
      <w:tr w:rsidR="004D4B17" w:rsidTr="00032A7B">
        <w:trPr>
          <w:trHeight w:hRule="exact" w:val="255"/>
        </w:trPr>
        <w:tc>
          <w:tcPr>
            <w:tcW w:w="448" w:type="dxa"/>
            <w:shd w:val="clear" w:color="auto" w:fill="auto"/>
            <w:vAlign w:val="bottom"/>
          </w:tcPr>
          <w:p w:rsidR="004D4B17" w:rsidRDefault="004D4B17">
            <w:pPr>
              <w:rPr>
                <w:rFonts w:ascii="Times New Roman" w:hAnsi="Times New Roman"/>
                <w:sz w:val="20"/>
                <w:szCs w:val="20"/>
              </w:rPr>
            </w:pPr>
          </w:p>
        </w:tc>
        <w:tc>
          <w:tcPr>
            <w:tcW w:w="1318" w:type="dxa"/>
            <w:shd w:val="clear" w:color="auto" w:fill="auto"/>
            <w:vAlign w:val="bottom"/>
          </w:tcPr>
          <w:p w:rsidR="004D4B17" w:rsidRDefault="004D4B17">
            <w:pPr>
              <w:rPr>
                <w:rFonts w:ascii="Times New Roman" w:hAnsi="Times New Roman"/>
                <w:sz w:val="20"/>
                <w:szCs w:val="20"/>
              </w:rPr>
            </w:pPr>
          </w:p>
        </w:tc>
        <w:tc>
          <w:tcPr>
            <w:tcW w:w="1567" w:type="dxa"/>
            <w:shd w:val="clear" w:color="auto" w:fill="auto"/>
            <w:vAlign w:val="bottom"/>
          </w:tcPr>
          <w:p w:rsidR="004D4B17" w:rsidRDefault="004D4B17">
            <w:pPr>
              <w:rPr>
                <w:rFonts w:ascii="Times New Roman" w:hAnsi="Times New Roman"/>
                <w:sz w:val="20"/>
                <w:szCs w:val="20"/>
              </w:rPr>
            </w:pPr>
          </w:p>
        </w:tc>
        <w:tc>
          <w:tcPr>
            <w:tcW w:w="1487" w:type="dxa"/>
            <w:shd w:val="clear" w:color="auto" w:fill="auto"/>
            <w:vAlign w:val="bottom"/>
          </w:tcPr>
          <w:p w:rsidR="004D4B17" w:rsidRDefault="004D4B17">
            <w:pPr>
              <w:rPr>
                <w:rFonts w:ascii="Times New Roman" w:hAnsi="Times New Roman"/>
                <w:sz w:val="20"/>
                <w:szCs w:val="20"/>
              </w:rPr>
            </w:pPr>
          </w:p>
        </w:tc>
        <w:tc>
          <w:tcPr>
            <w:tcW w:w="1567" w:type="dxa"/>
            <w:shd w:val="clear" w:color="auto" w:fill="auto"/>
            <w:vAlign w:val="bottom"/>
          </w:tcPr>
          <w:p w:rsidR="004D4B17" w:rsidRDefault="004D4B17">
            <w:pPr>
              <w:rPr>
                <w:rFonts w:ascii="Times New Roman" w:hAnsi="Times New Roman"/>
                <w:sz w:val="20"/>
                <w:szCs w:val="20"/>
              </w:rPr>
            </w:pPr>
          </w:p>
        </w:tc>
        <w:tc>
          <w:tcPr>
            <w:tcW w:w="1567" w:type="dxa"/>
            <w:shd w:val="clear" w:color="auto" w:fill="auto"/>
            <w:vAlign w:val="bottom"/>
          </w:tcPr>
          <w:p w:rsidR="004D4B17" w:rsidRDefault="004D4B17">
            <w:pPr>
              <w:rPr>
                <w:rFonts w:ascii="Times New Roman" w:hAnsi="Times New Roman"/>
                <w:sz w:val="20"/>
                <w:szCs w:val="20"/>
              </w:rPr>
            </w:pPr>
          </w:p>
        </w:tc>
        <w:tc>
          <w:tcPr>
            <w:tcW w:w="501" w:type="dxa"/>
            <w:shd w:val="clear" w:color="auto" w:fill="auto"/>
            <w:vAlign w:val="bottom"/>
          </w:tcPr>
          <w:p w:rsidR="004D4B17" w:rsidRDefault="004D4B17">
            <w:pPr>
              <w:rPr>
                <w:rFonts w:ascii="Times New Roman" w:hAnsi="Times New Roman"/>
                <w:sz w:val="20"/>
                <w:szCs w:val="20"/>
              </w:rPr>
            </w:pPr>
          </w:p>
        </w:tc>
        <w:tc>
          <w:tcPr>
            <w:tcW w:w="2528" w:type="dxa"/>
            <w:shd w:val="clear" w:color="auto" w:fill="auto"/>
            <w:vAlign w:val="bottom"/>
          </w:tcPr>
          <w:p w:rsidR="004D4B17" w:rsidRDefault="004D4B17">
            <w:pPr>
              <w:rPr>
                <w:rFonts w:ascii="Times New Roman" w:hAnsi="Times New Roman"/>
                <w:sz w:val="20"/>
                <w:szCs w:val="20"/>
              </w:rPr>
            </w:pPr>
          </w:p>
        </w:tc>
      </w:tr>
      <w:tr w:rsidR="004D4B17" w:rsidTr="00032A7B">
        <w:trPr>
          <w:trHeight w:hRule="exact" w:val="255"/>
        </w:trPr>
        <w:tc>
          <w:tcPr>
            <w:tcW w:w="448" w:type="dxa"/>
            <w:shd w:val="clear" w:color="auto" w:fill="auto"/>
            <w:vAlign w:val="bottom"/>
          </w:tcPr>
          <w:p w:rsidR="004D4B17" w:rsidRDefault="004D4B17">
            <w:pPr>
              <w:rPr>
                <w:rFonts w:ascii="Times New Roman" w:hAnsi="Times New Roman"/>
                <w:sz w:val="20"/>
                <w:szCs w:val="20"/>
              </w:rPr>
            </w:pPr>
          </w:p>
        </w:tc>
        <w:tc>
          <w:tcPr>
            <w:tcW w:w="8007" w:type="dxa"/>
            <w:gridSpan w:val="6"/>
            <w:shd w:val="clear" w:color="auto" w:fill="auto"/>
            <w:vAlign w:val="bottom"/>
          </w:tcPr>
          <w:p w:rsidR="004D4B17" w:rsidRDefault="00254D28" w:rsidP="00A72749">
            <w:pPr>
              <w:rPr>
                <w:rFonts w:ascii="Times New Roman" w:hAnsi="Times New Roman"/>
                <w:b/>
                <w:sz w:val="20"/>
                <w:szCs w:val="20"/>
              </w:rPr>
            </w:pPr>
            <w:r>
              <w:rPr>
                <w:rFonts w:ascii="Times New Roman" w:hAnsi="Times New Roman"/>
                <w:b/>
                <w:sz w:val="20"/>
                <w:szCs w:val="20"/>
              </w:rPr>
              <w:t>Зак</w:t>
            </w:r>
            <w:r w:rsidR="00572FD6">
              <w:rPr>
                <w:rFonts w:ascii="Times New Roman" w:hAnsi="Times New Roman"/>
                <w:b/>
                <w:sz w:val="20"/>
                <w:szCs w:val="20"/>
              </w:rPr>
              <w:t>азчик_________________________/</w:t>
            </w:r>
            <w:r w:rsidR="00A806CD">
              <w:t xml:space="preserve"> </w:t>
            </w:r>
            <w:r>
              <w:rPr>
                <w:rFonts w:ascii="Times New Roman" w:hAnsi="Times New Roman"/>
                <w:b/>
                <w:sz w:val="20"/>
                <w:szCs w:val="20"/>
              </w:rPr>
              <w:t>/</w:t>
            </w:r>
          </w:p>
        </w:tc>
        <w:tc>
          <w:tcPr>
            <w:tcW w:w="2528" w:type="dxa"/>
            <w:shd w:val="clear" w:color="auto" w:fill="auto"/>
            <w:vAlign w:val="bottom"/>
          </w:tcPr>
          <w:p w:rsidR="004D4B17" w:rsidRDefault="004D4B17">
            <w:pPr>
              <w:rPr>
                <w:rFonts w:ascii="Times New Roman" w:hAnsi="Times New Roman"/>
                <w:sz w:val="20"/>
                <w:szCs w:val="20"/>
              </w:rPr>
            </w:pPr>
          </w:p>
        </w:tc>
      </w:tr>
    </w:tbl>
    <w:p w:rsidR="00254D28" w:rsidRDefault="00254D28" w:rsidP="00571D17"/>
    <w:sectPr w:rsidR="00254D28">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17"/>
    <w:rsid w:val="00032A7B"/>
    <w:rsid w:val="0016679E"/>
    <w:rsid w:val="00254D28"/>
    <w:rsid w:val="004A66C3"/>
    <w:rsid w:val="004D4B17"/>
    <w:rsid w:val="00526DB0"/>
    <w:rsid w:val="00537E3F"/>
    <w:rsid w:val="00571D17"/>
    <w:rsid w:val="00572FD6"/>
    <w:rsid w:val="006107B1"/>
    <w:rsid w:val="007C2580"/>
    <w:rsid w:val="00875BF3"/>
    <w:rsid w:val="008972DC"/>
    <w:rsid w:val="008E750C"/>
    <w:rsid w:val="00A72749"/>
    <w:rsid w:val="00A806CD"/>
    <w:rsid w:val="00A8785D"/>
    <w:rsid w:val="00B77C8B"/>
    <w:rsid w:val="00FF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D041A-3F92-422F-B96D-F0671FB7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571D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1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2906</Words>
  <Characters>16569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2023-01-16T08:07:00Z</cp:lastPrinted>
  <dcterms:created xsi:type="dcterms:W3CDTF">2024-05-24T08:59:00Z</dcterms:created>
  <dcterms:modified xsi:type="dcterms:W3CDTF">2024-05-24T08:59:00Z</dcterms:modified>
</cp:coreProperties>
</file>