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D0" w:rsidRPr="006376A6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6376A6">
        <w:rPr>
          <w:rFonts w:ascii="Times New Roman" w:hAnsi="Times New Roman"/>
          <w:sz w:val="20"/>
          <w:szCs w:val="20"/>
          <w:lang w:val="ru-RU"/>
        </w:rPr>
        <w:t>Наименование учреждения</w:t>
      </w:r>
    </w:p>
    <w:p w:rsidR="000D63D0" w:rsidRPr="006376A6" w:rsidRDefault="000D63D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716B03" w:rsidRDefault="00716B0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827" w:right="80" w:firstLine="50"/>
        <w:rPr>
          <w:rFonts w:ascii="Times New Roman" w:hAnsi="Times New Roman"/>
          <w:sz w:val="24"/>
          <w:szCs w:val="24"/>
          <w:lang w:val="ru-RU"/>
        </w:rPr>
      </w:pPr>
      <w:r w:rsidRPr="00716B03">
        <w:rPr>
          <w:rFonts w:ascii="Times New Roman" w:hAnsi="Times New Roman"/>
          <w:sz w:val="19"/>
          <w:szCs w:val="19"/>
          <w:lang w:val="ru-RU" w:bidi="ru-RU"/>
        </w:rPr>
        <w:t xml:space="preserve">Форма разработана в соответствии с приказом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осмотры", приказом Минпросвещения России от 02.09.2020 N 457 "Об утверждении Порядка приема на обучение по образовательным программам среднего профессионального образования" 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 w:rsidP="0013101E">
      <w:pPr>
        <w:widowControl w:val="0"/>
        <w:autoSpaceDE w:val="0"/>
        <w:autoSpaceDN w:val="0"/>
        <w:adjustRightInd w:val="0"/>
        <w:spacing w:after="0" w:line="240" w:lineRule="auto"/>
        <w:ind w:left="356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МЕДИЦИНСКАЯ СПРАВКА</w:t>
      </w: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21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(врачебное профессионально-консультативное заключение)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67" w:right="200" w:hanging="269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заполняется на поступающих в высшие учебные заведения, техникумы, средние учебные заведения, профессионально-технические, технические училища; на подростков, поступающих на работу)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от _______________ 20</w:t>
      </w:r>
      <w:r w:rsidR="00ED1436">
        <w:rPr>
          <w:rFonts w:ascii="Times New Roman" w:hAnsi="Times New Roman"/>
          <w:lang w:val="ru-RU"/>
        </w:rPr>
        <w:t>2</w:t>
      </w:r>
      <w:r w:rsidR="00AF5E14">
        <w:rPr>
          <w:rFonts w:ascii="Times New Roman" w:hAnsi="Times New Roman"/>
          <w:lang w:val="ru-RU"/>
        </w:rPr>
        <w:t>__</w:t>
      </w:r>
      <w:r w:rsidRPr="00C35878">
        <w:rPr>
          <w:rFonts w:ascii="Times New Roman" w:hAnsi="Times New Roman"/>
          <w:lang w:val="ru-RU"/>
        </w:rPr>
        <w:t xml:space="preserve"> года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1. Выдана 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282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наименование и адрес учреждения, выдавшего справку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__________________________________________________________________________________________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6376A6" w:rsidRDefault="00ED7935" w:rsidP="006376A6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lang w:val="ru-RU"/>
        </w:rPr>
      </w:pPr>
      <w:r w:rsidRPr="00C35878">
        <w:rPr>
          <w:rFonts w:ascii="Times New Roman" w:hAnsi="Times New Roman"/>
          <w:lang w:val="ru-RU"/>
        </w:rPr>
        <w:t xml:space="preserve">2. Наименование учебного заведения, работы, куда предоставляется справка  </w:t>
      </w:r>
    </w:p>
    <w:p w:rsidR="000D63D0" w:rsidRPr="00C35878" w:rsidRDefault="006376A6" w:rsidP="006376A6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ГБПОУ СК «Кисловодский медицинский колледж»</w:t>
      </w:r>
    </w:p>
    <w:p w:rsidR="000D63D0" w:rsidRPr="00C35878" w:rsidRDefault="00AF5E1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623125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12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261F5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490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nk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" o:allowincell="f" strokeweight=".48pt"/>
            </w:pict>
          </mc:Fallback>
        </mc:AlternateContent>
      </w: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3. Фамилия, имя, отчество (последнее при наличии) 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0D63D0" w:rsidRDefault="00ED7935">
      <w:pPr>
        <w:widowControl w:val="0"/>
        <w:tabs>
          <w:tab w:val="left" w:pos="352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u w:val="single"/>
        </w:rPr>
        <w:t>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>5. Дата рождения __________________________________________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0D63D0" w:rsidRDefault="00ED7935">
      <w:pPr>
        <w:widowControl w:val="0"/>
        <w:autoSpaceDE w:val="0"/>
        <w:autoSpaceDN w:val="0"/>
        <w:adjustRightInd w:val="0"/>
        <w:spacing w:after="0" w:line="239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Ж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0D63D0" w:rsidRDefault="00ED7935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местожительства __________________________________________________________________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</w:rPr>
      </w:pPr>
    </w:p>
    <w:p w:rsidR="000D63D0" w:rsidRDefault="00ED7935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Перенесенные заболевания _______________________________________________________________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</w:rPr>
      </w:pPr>
    </w:p>
    <w:p w:rsidR="000D63D0" w:rsidRPr="00C35878" w:rsidRDefault="00ED7935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/>
          <w:lang w:val="ru-RU"/>
        </w:rPr>
      </w:pPr>
      <w:r w:rsidRPr="00C35878">
        <w:rPr>
          <w:rFonts w:ascii="Times New Roman" w:hAnsi="Times New Roman"/>
          <w:lang w:val="ru-RU"/>
        </w:rPr>
        <w:t xml:space="preserve">Объективные данные и состояние здоровья на момент обследования: 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терапевт 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хирург ___________________________________________________________________________________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невропатолог 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окулист 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отоларинголог 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дерматовенеролог 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стоматолог 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психиатр 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нарколог 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 xml:space="preserve">акушер- гинеколог </w:t>
      </w:r>
      <w:r w:rsidRPr="00C35878">
        <w:rPr>
          <w:rFonts w:ascii="Times New Roman" w:hAnsi="Times New Roman"/>
          <w:sz w:val="18"/>
          <w:szCs w:val="18"/>
          <w:lang w:val="ru-RU"/>
        </w:rPr>
        <w:t>((для женщин)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с проведением бактериологического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(на флору)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и цитологического исследования)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0D63D0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инфекционист </w:t>
      </w:r>
      <w:r>
        <w:rPr>
          <w:rFonts w:ascii="Times New Roman" w:hAnsi="Times New Roman"/>
          <w:sz w:val="27"/>
          <w:szCs w:val="27"/>
          <w:vertAlign w:val="superscript"/>
        </w:rPr>
        <w:t>*</w:t>
      </w:r>
      <w:r>
        <w:rPr>
          <w:rFonts w:ascii="Times New Roman" w:hAnsi="Times New Roman"/>
        </w:rPr>
        <w:t xml:space="preserve"> ___________________________________________________________________________</w:t>
      </w:r>
    </w:p>
    <w:p w:rsidR="000D63D0" w:rsidRDefault="00ED7935">
      <w:pPr>
        <w:widowControl w:val="0"/>
        <w:numPr>
          <w:ilvl w:val="0"/>
          <w:numId w:val="2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22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рентгеновского (флюорографического) обследования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</w:rPr>
      </w:pPr>
    </w:p>
    <w:p w:rsidR="000D63D0" w:rsidRDefault="00ED7935">
      <w:pPr>
        <w:widowControl w:val="0"/>
        <w:numPr>
          <w:ilvl w:val="0"/>
          <w:numId w:val="2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39" w:lineRule="auto"/>
        <w:ind w:left="327" w:hanging="3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лабораторных исследований: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 xml:space="preserve">клинический анализ крови </w:t>
      </w:r>
      <w:r w:rsidRPr="00C35878">
        <w:rPr>
          <w:rFonts w:ascii="Times New Roman" w:hAnsi="Times New Roman"/>
          <w:sz w:val="18"/>
          <w:szCs w:val="18"/>
          <w:lang w:val="ru-RU"/>
        </w:rPr>
        <w:t>(гемоглобин,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цветной показатель,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эритроциты,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тромбоциты,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лейкоциты,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лейкоцитарная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 xml:space="preserve">формула, СОЭ) </w:t>
      </w:r>
      <w:r w:rsidRPr="00C35878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 xml:space="preserve">клинический анализ мочи </w:t>
      </w:r>
      <w:r w:rsidRPr="00C35878">
        <w:rPr>
          <w:rFonts w:ascii="Times New Roman" w:hAnsi="Times New Roman"/>
          <w:sz w:val="18"/>
          <w:szCs w:val="18"/>
          <w:lang w:val="ru-RU"/>
        </w:rPr>
        <w:t>(удельный вес,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белок,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сахар,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микроскопия осадка)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__________________________________________________________________________________________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lastRenderedPageBreak/>
        <w:t>электрокардиография _____________________________________________________________________</w:t>
      </w: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C35878">
        <w:rPr>
          <w:rFonts w:ascii="Times New Roman" w:hAnsi="Times New Roman"/>
          <w:lang w:val="ru-RU"/>
        </w:rPr>
        <w:t xml:space="preserve">цифровая флюорография или рентгенография в 2-х проекциях </w:t>
      </w:r>
      <w:r w:rsidRPr="00C35878">
        <w:rPr>
          <w:rFonts w:ascii="Times New Roman" w:hAnsi="Times New Roman"/>
          <w:sz w:val="18"/>
          <w:szCs w:val="18"/>
          <w:lang w:val="ru-RU"/>
        </w:rPr>
        <w:t>(прямая и правая боковая)</w:t>
      </w:r>
      <w:r w:rsidRPr="00C35878">
        <w:rPr>
          <w:rFonts w:ascii="Times New Roman" w:hAnsi="Times New Roman"/>
          <w:lang w:val="ru-RU"/>
        </w:rPr>
        <w:t xml:space="preserve"> легких 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__________________________________________________________________________________________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биохимический скрининг: содержание в сыворотке крови глюкозы, холестерина 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__________________________________________________________________________________________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исследование крови на сифилис 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AF5E14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 xml:space="preserve">мазки на гонорею </w:t>
      </w:r>
      <w:r w:rsidRPr="00AF5E14">
        <w:rPr>
          <w:rFonts w:ascii="Times New Roman" w:hAnsi="Times New Roman"/>
          <w:lang w:val="ru-RU"/>
        </w:rPr>
        <w:t>_________________________________________________________________________</w:t>
      </w:r>
    </w:p>
    <w:p w:rsidR="000D63D0" w:rsidRPr="00AF5E14" w:rsidRDefault="000D63D0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7" w:right="100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21"/>
          <w:szCs w:val="21"/>
          <w:lang w:val="ru-RU"/>
        </w:rPr>
        <w:t>исследование на носительство возбудителей кишечных инфекций и серологическое обследование на брюшной тиф 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исследование на гельминтозы мазок из зева и носа на наличие патогенного стафилококка 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0D63D0" w:rsidRDefault="00ED7935">
      <w:pPr>
        <w:widowControl w:val="0"/>
        <w:numPr>
          <w:ilvl w:val="0"/>
          <w:numId w:val="3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40" w:lineRule="auto"/>
        <w:ind w:left="327" w:hanging="3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Предохранительные прививки </w:t>
      </w:r>
      <w:r>
        <w:rPr>
          <w:rFonts w:ascii="Times New Roman" w:hAnsi="Times New Roman"/>
          <w:sz w:val="18"/>
          <w:szCs w:val="18"/>
        </w:rPr>
        <w:t>(указать дату)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</w:rPr>
      </w:pPr>
    </w:p>
    <w:p w:rsidR="000D63D0" w:rsidRDefault="00ED79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</w:rPr>
      </w:pPr>
    </w:p>
    <w:p w:rsidR="000D63D0" w:rsidRDefault="00ED79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</w:rPr>
      </w:pPr>
    </w:p>
    <w:p w:rsidR="000D63D0" w:rsidRPr="00C35878" w:rsidRDefault="00ED7935">
      <w:pPr>
        <w:widowControl w:val="0"/>
        <w:numPr>
          <w:ilvl w:val="0"/>
          <w:numId w:val="3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40" w:lineRule="auto"/>
        <w:ind w:left="327" w:hanging="327"/>
        <w:jc w:val="both"/>
        <w:rPr>
          <w:rFonts w:ascii="Times New Roman" w:hAnsi="Times New Roman"/>
          <w:lang w:val="ru-RU"/>
        </w:rPr>
      </w:pPr>
      <w:r w:rsidRPr="00C35878">
        <w:rPr>
          <w:rFonts w:ascii="Times New Roman" w:hAnsi="Times New Roman"/>
          <w:lang w:val="ru-RU"/>
        </w:rPr>
        <w:t xml:space="preserve">Врачебное заключение о профессиональной пригодности** ___________________________________ 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lang w:val="ru-RU"/>
        </w:rPr>
      </w:pPr>
      <w:r w:rsidRPr="00C35878">
        <w:rPr>
          <w:rFonts w:ascii="Times New Roman" w:hAnsi="Times New Roman"/>
          <w:lang w:val="ru-RU"/>
        </w:rPr>
        <w:t xml:space="preserve">__________________________________________________________________________________________ 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Подпись лица, заполнившего справку 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80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Подпись главного врача лечебно-профилактического учреждения 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AD592C" w:rsidRPr="00AD592C" w:rsidRDefault="00ED7935" w:rsidP="00AD592C">
      <w:pPr>
        <w:widowControl w:val="0"/>
        <w:tabs>
          <w:tab w:val="num" w:pos="3526"/>
        </w:tabs>
        <w:autoSpaceDE w:val="0"/>
        <w:autoSpaceDN w:val="0"/>
        <w:adjustRightInd w:val="0"/>
        <w:spacing w:after="0" w:line="239" w:lineRule="auto"/>
        <w:ind w:left="3969" w:hanging="3262"/>
        <w:rPr>
          <w:rFonts w:ascii="Times New Roman" w:hAnsi="Times New Roman"/>
          <w:sz w:val="17"/>
          <w:szCs w:val="17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М П</w:t>
      </w:r>
      <w:r w:rsidRPr="00C35878">
        <w:rPr>
          <w:rFonts w:ascii="Times New Roman" w:hAnsi="Times New Roman"/>
          <w:sz w:val="24"/>
          <w:szCs w:val="24"/>
          <w:lang w:val="ru-RU"/>
        </w:rPr>
        <w:tab/>
      </w:r>
      <w:r w:rsidR="00AD592C" w:rsidRPr="00AD592C">
        <w:rPr>
          <w:rFonts w:ascii="Times New Roman" w:hAnsi="Times New Roman"/>
          <w:sz w:val="17"/>
          <w:szCs w:val="17"/>
          <w:lang w:val="ru-RU"/>
        </w:rPr>
        <w:t>Примечание: * по рекомендации врачей-специалистов, участвующих в</w:t>
      </w:r>
    </w:p>
    <w:p w:rsidR="000D63D0" w:rsidRPr="00850879" w:rsidRDefault="00AD592C" w:rsidP="00AD592C">
      <w:pPr>
        <w:widowControl w:val="0"/>
        <w:tabs>
          <w:tab w:val="num" w:pos="3526"/>
        </w:tabs>
        <w:autoSpaceDE w:val="0"/>
        <w:autoSpaceDN w:val="0"/>
        <w:adjustRightInd w:val="0"/>
        <w:spacing w:after="0" w:line="239" w:lineRule="auto"/>
        <w:ind w:left="3544"/>
      </w:pPr>
      <w:r w:rsidRPr="00AD592C">
        <w:rPr>
          <w:rFonts w:ascii="Times New Roman" w:hAnsi="Times New Roman"/>
          <w:sz w:val="17"/>
          <w:szCs w:val="17"/>
          <w:lang w:val="ru-RU"/>
        </w:rPr>
        <w:t>предварительных медицинских осмотрах; «заключение о профессиональной пригодности дается в соответствии с приказом Минздрава России от 28.01.2021 N 29н «Об утверждении Порядка проведения обязательных предварительных и периодических медицинских осмотров работников, 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и Приказа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</w:t>
      </w:r>
      <w:bookmarkStart w:id="2" w:name="_GoBack"/>
      <w:bookmarkEnd w:id="2"/>
      <w:r w:rsidRPr="00AD592C">
        <w:rPr>
          <w:rFonts w:ascii="Times New Roman" w:hAnsi="Times New Roman"/>
          <w:sz w:val="17"/>
          <w:szCs w:val="17"/>
          <w:lang w:val="ru-RU"/>
        </w:rPr>
        <w:t>едицинские осмотры"</w:t>
      </w:r>
    </w:p>
    <w:sectPr w:rsidR="000D63D0" w:rsidRPr="00850879" w:rsidSect="000D63D0">
      <w:pgSz w:w="11906" w:h="16838"/>
      <w:pgMar w:top="558" w:right="840" w:bottom="1440" w:left="1133" w:header="720" w:footer="720" w:gutter="0"/>
      <w:cols w:space="720" w:equalWidth="0">
        <w:col w:w="992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BF" w:rsidRDefault="00283ABF" w:rsidP="00286277">
      <w:pPr>
        <w:spacing w:after="0" w:line="240" w:lineRule="auto"/>
      </w:pPr>
      <w:r>
        <w:separator/>
      </w:r>
    </w:p>
  </w:endnote>
  <w:endnote w:type="continuationSeparator" w:id="0">
    <w:p w:rsidR="00283ABF" w:rsidRDefault="00283ABF" w:rsidP="0028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BF" w:rsidRDefault="00283ABF" w:rsidP="00286277">
      <w:pPr>
        <w:spacing w:after="0" w:line="240" w:lineRule="auto"/>
      </w:pPr>
      <w:r>
        <w:separator/>
      </w:r>
    </w:p>
  </w:footnote>
  <w:footnote w:type="continuationSeparator" w:id="0">
    <w:p w:rsidR="00283ABF" w:rsidRDefault="00283ABF" w:rsidP="00286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35"/>
    <w:rsid w:val="000D63D0"/>
    <w:rsid w:val="0013101E"/>
    <w:rsid w:val="0019444A"/>
    <w:rsid w:val="00283ABF"/>
    <w:rsid w:val="00286277"/>
    <w:rsid w:val="006376A6"/>
    <w:rsid w:val="00716B03"/>
    <w:rsid w:val="0074414F"/>
    <w:rsid w:val="007C175A"/>
    <w:rsid w:val="007E21FA"/>
    <w:rsid w:val="0083113B"/>
    <w:rsid w:val="00850879"/>
    <w:rsid w:val="009612C0"/>
    <w:rsid w:val="00A2773D"/>
    <w:rsid w:val="00AD592C"/>
    <w:rsid w:val="00AF5E14"/>
    <w:rsid w:val="00B8384D"/>
    <w:rsid w:val="00C31A83"/>
    <w:rsid w:val="00C35878"/>
    <w:rsid w:val="00ED1436"/>
    <w:rsid w:val="00ED7935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17188D-77AC-4003-B118-F69B7B72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D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62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6277"/>
    <w:rPr>
      <w:lang w:val="en-US" w:eastAsia="en-US"/>
    </w:rPr>
  </w:style>
  <w:style w:type="character" w:styleId="a5">
    <w:name w:val="footnote reference"/>
    <w:basedOn w:val="a0"/>
    <w:uiPriority w:val="99"/>
    <w:semiHidden/>
    <w:unhideWhenUsed/>
    <w:rsid w:val="00286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3579-E772-49D1-A040-1826C4CA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Bekker</dc:creator>
  <cp:lastModifiedBy>Пользователь</cp:lastModifiedBy>
  <cp:revision>2</cp:revision>
  <dcterms:created xsi:type="dcterms:W3CDTF">2022-06-06T07:20:00Z</dcterms:created>
  <dcterms:modified xsi:type="dcterms:W3CDTF">2022-06-06T07:20:00Z</dcterms:modified>
</cp:coreProperties>
</file>