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16" w:rsidRPr="00A27D55" w:rsidRDefault="00C80216" w:rsidP="00C80216">
      <w:pPr>
        <w:widowControl w:val="0"/>
        <w:autoSpaceDN w:val="0"/>
        <w:jc w:val="center"/>
        <w:rPr>
          <w:rFonts w:eastAsia="DejaVu Sans"/>
          <w:b/>
          <w:kern w:val="3"/>
          <w:sz w:val="28"/>
          <w:szCs w:val="28"/>
          <w:lang w:bidi="hi-IN"/>
        </w:rPr>
      </w:pPr>
      <w:r w:rsidRPr="00A27D55">
        <w:rPr>
          <w:rFonts w:eastAsia="DejaVu Sans"/>
          <w:b/>
          <w:kern w:val="3"/>
          <w:sz w:val="28"/>
          <w:szCs w:val="28"/>
          <w:lang w:bidi="hi-IN"/>
        </w:rPr>
        <w:t xml:space="preserve">Задания для проведения экзамена </w:t>
      </w:r>
      <w:proofErr w:type="gramStart"/>
      <w:r>
        <w:rPr>
          <w:rFonts w:eastAsia="DejaVu Sans"/>
          <w:b/>
          <w:kern w:val="3"/>
          <w:sz w:val="28"/>
          <w:szCs w:val="28"/>
          <w:lang w:bidi="hi-IN"/>
        </w:rPr>
        <w:t>по</w:t>
      </w:r>
      <w:proofErr w:type="gramEnd"/>
    </w:p>
    <w:p w:rsidR="00C80216" w:rsidRPr="00A27D55" w:rsidRDefault="00C80216" w:rsidP="00C80216">
      <w:pPr>
        <w:widowControl w:val="0"/>
        <w:autoSpaceDN w:val="0"/>
        <w:jc w:val="center"/>
        <w:rPr>
          <w:b/>
          <w:iCs/>
          <w:kern w:val="3"/>
          <w:sz w:val="28"/>
          <w:szCs w:val="28"/>
          <w:lang w:eastAsia="ru-RU" w:bidi="hi-IN"/>
        </w:rPr>
      </w:pPr>
      <w:r>
        <w:rPr>
          <w:b/>
          <w:iCs/>
          <w:kern w:val="3"/>
          <w:sz w:val="28"/>
          <w:szCs w:val="28"/>
          <w:lang w:eastAsia="ru-RU" w:bidi="hi-IN"/>
        </w:rPr>
        <w:t>Психологии</w:t>
      </w:r>
    </w:p>
    <w:p w:rsidR="00C80216" w:rsidRDefault="00C80216" w:rsidP="00C80216">
      <w:pPr>
        <w:widowControl w:val="0"/>
        <w:autoSpaceDN w:val="0"/>
        <w:jc w:val="center"/>
        <w:rPr>
          <w:b/>
          <w:iCs/>
          <w:kern w:val="3"/>
          <w:sz w:val="28"/>
          <w:szCs w:val="28"/>
          <w:lang w:eastAsia="ru-RU" w:bidi="hi-IN"/>
        </w:rPr>
      </w:pPr>
      <w:r>
        <w:rPr>
          <w:b/>
          <w:iCs/>
          <w:kern w:val="3"/>
          <w:sz w:val="28"/>
          <w:szCs w:val="28"/>
          <w:lang w:eastAsia="ru-RU" w:bidi="hi-IN"/>
        </w:rPr>
        <w:t>для</w:t>
      </w:r>
      <w:r w:rsidRPr="00A27D55">
        <w:rPr>
          <w:b/>
          <w:iCs/>
          <w:kern w:val="3"/>
          <w:sz w:val="28"/>
          <w:szCs w:val="28"/>
          <w:lang w:eastAsia="ru-RU" w:bidi="hi-IN"/>
        </w:rPr>
        <w:t xml:space="preserve"> специальности 34.02.01 Сестринское дело</w:t>
      </w:r>
    </w:p>
    <w:p w:rsidR="00C80216" w:rsidRPr="00C80216" w:rsidRDefault="00C80216" w:rsidP="00C80216">
      <w:pPr>
        <w:pStyle w:val="2"/>
        <w:spacing w:before="0" w:after="0"/>
        <w:jc w:val="both"/>
        <w:rPr>
          <w:rFonts w:ascii="Times New Roman" w:hAnsi="Times New Roman"/>
          <w:i w:val="0"/>
          <w:color w:val="FF0000"/>
        </w:rPr>
      </w:pP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Этапы развития психологии как науки. Задачи психологии.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 xml:space="preserve">Дать определение понятию общая психология. Отрасли психологии </w:t>
      </w:r>
    </w:p>
    <w:p w:rsidR="00C80216" w:rsidRPr="00C80216" w:rsidRDefault="00C80216" w:rsidP="00C80216">
      <w:pPr>
        <w:pStyle w:val="a4"/>
        <w:ind w:left="720"/>
        <w:jc w:val="both"/>
        <w:rPr>
          <w:sz w:val="28"/>
          <w:szCs w:val="28"/>
        </w:rPr>
      </w:pPr>
      <w:r w:rsidRPr="00C80216">
        <w:rPr>
          <w:sz w:val="28"/>
          <w:szCs w:val="28"/>
        </w:rPr>
        <w:t>( педагогическая, возрастная, социальная, медицинская)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Дать определения понятию «Психика». Функции психики, путь изучения психики.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Дать определения понятию психические явления. Группы психических явлений.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Дать определения понятию познавательные процессы. Что относится к познавательным психическим процессам?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Дать определения понятию «Внимания</w:t>
      </w:r>
      <w:proofErr w:type="gramStart"/>
      <w:r w:rsidRPr="00C80216">
        <w:rPr>
          <w:sz w:val="28"/>
          <w:szCs w:val="28"/>
        </w:rPr>
        <w:t>2</w:t>
      </w:r>
      <w:proofErr w:type="gramEnd"/>
      <w:r w:rsidRPr="00C80216">
        <w:rPr>
          <w:sz w:val="28"/>
          <w:szCs w:val="28"/>
        </w:rPr>
        <w:t>. Виды внимания.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Свойства внимания (раскрыть все понятия)</w:t>
      </w:r>
      <w:proofErr w:type="gramStart"/>
      <w:r w:rsidRPr="00C80216">
        <w:rPr>
          <w:sz w:val="28"/>
          <w:szCs w:val="28"/>
        </w:rPr>
        <w:t>.Ф</w:t>
      </w:r>
      <w:proofErr w:type="gramEnd"/>
      <w:r w:rsidRPr="00C80216">
        <w:rPr>
          <w:sz w:val="28"/>
          <w:szCs w:val="28"/>
        </w:rPr>
        <w:t>ункции внимания.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Расстройства внимания.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Дать определения понятию «Память». Виды памяти.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От чего зависит эффективность произвольной памяти. Что необходимо для уменьшения забывания.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Нарушения памяти.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Предмет социальной психологии. Разделы социальной психологии.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Понятие социализации. Стадии социализации.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Социальные группы. Классификация групп.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Дать определение понятию стихийные группы</w:t>
      </w:r>
      <w:proofErr w:type="gramStart"/>
      <w:r w:rsidRPr="00C80216">
        <w:rPr>
          <w:sz w:val="28"/>
          <w:szCs w:val="28"/>
        </w:rPr>
        <w:t xml:space="preserve"> .</w:t>
      </w:r>
      <w:proofErr w:type="gramEnd"/>
      <w:r w:rsidRPr="00C80216">
        <w:rPr>
          <w:sz w:val="28"/>
          <w:szCs w:val="28"/>
        </w:rPr>
        <w:t xml:space="preserve"> Виды стихийных групп.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Формы общения в стихийных группах.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Дать определения понятию лидерство и руководство. Личностные качества лидера.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Перечислить группы лидеров с  точки зрения масштабности решаемых задач.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 xml:space="preserve"> </w:t>
      </w:r>
      <w:proofErr w:type="gramStart"/>
      <w:r w:rsidRPr="00C80216">
        <w:rPr>
          <w:sz w:val="28"/>
          <w:szCs w:val="28"/>
        </w:rPr>
        <w:t>Перечислите виды лидеров в зависимости от определяющих функции.</w:t>
      </w:r>
      <w:proofErr w:type="gramEnd"/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 xml:space="preserve">Перечислить формы власти (Фред </w:t>
      </w:r>
      <w:proofErr w:type="spellStart"/>
      <w:r w:rsidRPr="00C80216">
        <w:rPr>
          <w:sz w:val="28"/>
          <w:szCs w:val="28"/>
        </w:rPr>
        <w:t>Рейвен</w:t>
      </w:r>
      <w:proofErr w:type="spellEnd"/>
      <w:r w:rsidRPr="00C80216">
        <w:rPr>
          <w:sz w:val="28"/>
          <w:szCs w:val="28"/>
        </w:rPr>
        <w:t>)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Перечислить и раскрыть понятие управленческих стилей.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Дать определения понятию «Общения». Три стороны общения.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Дать определения понятию «Коммуникативная компетентность. Функции общения.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 xml:space="preserve">Виды общения. 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Виды общения в социуме.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Развитие общения. Уровни общения в группе.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Дать определения понятию «Обратная связь»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lastRenderedPageBreak/>
        <w:t xml:space="preserve">Дать определения понятию «Коммуникативный барьер». </w:t>
      </w:r>
      <w:proofErr w:type="spellStart"/>
      <w:r w:rsidRPr="00C80216">
        <w:rPr>
          <w:sz w:val="28"/>
          <w:szCs w:val="28"/>
        </w:rPr>
        <w:t>Виы</w:t>
      </w:r>
      <w:proofErr w:type="spellEnd"/>
      <w:r w:rsidRPr="00C80216">
        <w:rPr>
          <w:sz w:val="28"/>
          <w:szCs w:val="28"/>
        </w:rPr>
        <w:t xml:space="preserve"> коммуникативных барьеров.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 xml:space="preserve"> Дать определения понятию  «Пространственные зоны».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Дать определения понятию  « Личность», «Индивидуальность»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Перечислить подструктуры личности по Платонову, раскрыть содержание первой подструктуры.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Раскрыть содержание второй подструктуры личности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Раскрыть содержание четвертой подструктуры личности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Дать определение темперамента. Перечислить  и раскрыть типы темперамента.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Перечислить  и раскрыть  характеристики темперамента.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Три свойства торможения и возбуждения по Павлову. Виды ВНД перечислить и охарактеризовать.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Дать определения  и раскрыть понятие характер, способности, воля, самооценка. Точка группы характера.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Раскрыть содержание третьей подструктуры личности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Зоны характера. Дать определение акцентуации характера (</w:t>
      </w:r>
      <w:proofErr w:type="spellStart"/>
      <w:r w:rsidRPr="00C80216">
        <w:rPr>
          <w:sz w:val="28"/>
          <w:szCs w:val="28"/>
        </w:rPr>
        <w:t>циклоидная</w:t>
      </w:r>
      <w:proofErr w:type="gramStart"/>
      <w:r w:rsidRPr="00C80216">
        <w:rPr>
          <w:sz w:val="28"/>
          <w:szCs w:val="28"/>
        </w:rPr>
        <w:t>,ш</w:t>
      </w:r>
      <w:proofErr w:type="gramEnd"/>
      <w:r w:rsidRPr="00C80216">
        <w:rPr>
          <w:sz w:val="28"/>
          <w:szCs w:val="28"/>
        </w:rPr>
        <w:t>изоидная,лабильная</w:t>
      </w:r>
      <w:proofErr w:type="spellEnd"/>
      <w:r w:rsidRPr="00C80216">
        <w:rPr>
          <w:sz w:val="28"/>
          <w:szCs w:val="28"/>
        </w:rPr>
        <w:t>).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Перечислить виды акцентуации характера. Классификации характера.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 xml:space="preserve">Раскрыть понятия акцентуации (циклоидная, шизоидная, лабильная, </w:t>
      </w:r>
      <w:proofErr w:type="spellStart"/>
      <w:r w:rsidRPr="00C80216">
        <w:rPr>
          <w:sz w:val="28"/>
          <w:szCs w:val="28"/>
        </w:rPr>
        <w:t>гипертивная</w:t>
      </w:r>
      <w:proofErr w:type="spellEnd"/>
      <w:r w:rsidRPr="00C80216">
        <w:rPr>
          <w:sz w:val="28"/>
          <w:szCs w:val="28"/>
        </w:rPr>
        <w:t xml:space="preserve">, </w:t>
      </w:r>
      <w:proofErr w:type="spellStart"/>
      <w:r w:rsidRPr="00C80216">
        <w:rPr>
          <w:sz w:val="28"/>
          <w:szCs w:val="28"/>
        </w:rPr>
        <w:t>сенсетивная</w:t>
      </w:r>
      <w:proofErr w:type="spellEnd"/>
      <w:r w:rsidRPr="00C80216">
        <w:rPr>
          <w:sz w:val="28"/>
          <w:szCs w:val="28"/>
        </w:rPr>
        <w:t>)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 xml:space="preserve">Раскрыть понятия акцентуации (астеническая, </w:t>
      </w:r>
      <w:proofErr w:type="spellStart"/>
      <w:r w:rsidRPr="00C80216">
        <w:rPr>
          <w:sz w:val="28"/>
          <w:szCs w:val="28"/>
        </w:rPr>
        <w:t>комформная</w:t>
      </w:r>
      <w:proofErr w:type="spellEnd"/>
      <w:r w:rsidRPr="00C80216">
        <w:rPr>
          <w:sz w:val="28"/>
          <w:szCs w:val="28"/>
        </w:rPr>
        <w:t xml:space="preserve">, неустойчивая, </w:t>
      </w:r>
      <w:proofErr w:type="spellStart"/>
      <w:r w:rsidRPr="00C80216">
        <w:rPr>
          <w:sz w:val="28"/>
          <w:szCs w:val="28"/>
        </w:rPr>
        <w:t>эпелептоидная</w:t>
      </w:r>
      <w:proofErr w:type="spellEnd"/>
      <w:r w:rsidRPr="00C80216">
        <w:rPr>
          <w:sz w:val="28"/>
          <w:szCs w:val="28"/>
        </w:rPr>
        <w:t>)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Раскрыть понятия стресс, перечислить группы стрессоров.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Виды стресса, перечислить и раскрыть.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proofErr w:type="gramStart"/>
      <w:r w:rsidRPr="00C80216">
        <w:rPr>
          <w:sz w:val="28"/>
          <w:szCs w:val="28"/>
        </w:rPr>
        <w:t>Адаптационный</w:t>
      </w:r>
      <w:proofErr w:type="gramEnd"/>
      <w:r w:rsidRPr="00C80216">
        <w:rPr>
          <w:sz w:val="28"/>
          <w:szCs w:val="28"/>
        </w:rPr>
        <w:t xml:space="preserve"> сидром.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Механизм развития стресса.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Симптомы стресса. Способы выхода из стресса.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Дать определения понятию «Деловое общение». Этапы делового общения.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Виды  делового общения.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Дать определение и раскрыть понятия «Ощущения». Перечислить виды ощущений по типу ведущего анализатора.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Дать определение и раскрыть понятия «Воображения». Виды воображения.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Дать определение и раскрыть понятия «</w:t>
      </w:r>
      <w:proofErr w:type="spellStart"/>
      <w:r w:rsidRPr="00C80216">
        <w:rPr>
          <w:sz w:val="28"/>
          <w:szCs w:val="28"/>
        </w:rPr>
        <w:t>Девиантное</w:t>
      </w:r>
      <w:proofErr w:type="spellEnd"/>
      <w:r w:rsidRPr="00C80216">
        <w:rPr>
          <w:sz w:val="28"/>
          <w:szCs w:val="28"/>
        </w:rPr>
        <w:t xml:space="preserve"> поведения». Первичное</w:t>
      </w:r>
      <w:proofErr w:type="gramStart"/>
      <w:r w:rsidRPr="00C80216">
        <w:rPr>
          <w:sz w:val="28"/>
          <w:szCs w:val="28"/>
        </w:rPr>
        <w:t xml:space="preserve"> ,</w:t>
      </w:r>
      <w:proofErr w:type="gramEnd"/>
      <w:r w:rsidRPr="00C80216">
        <w:rPr>
          <w:sz w:val="28"/>
          <w:szCs w:val="28"/>
        </w:rPr>
        <w:t xml:space="preserve"> вторичное отклонение.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 xml:space="preserve">Три подхода к объяснению </w:t>
      </w:r>
      <w:proofErr w:type="spellStart"/>
      <w:r w:rsidRPr="00C80216">
        <w:rPr>
          <w:sz w:val="28"/>
          <w:szCs w:val="28"/>
        </w:rPr>
        <w:t>девиантного</w:t>
      </w:r>
      <w:proofErr w:type="spellEnd"/>
      <w:r w:rsidRPr="00C80216">
        <w:rPr>
          <w:sz w:val="28"/>
          <w:szCs w:val="28"/>
        </w:rPr>
        <w:t xml:space="preserve"> поведения. Классификация </w:t>
      </w:r>
      <w:proofErr w:type="spellStart"/>
      <w:r w:rsidRPr="00C80216">
        <w:rPr>
          <w:sz w:val="28"/>
          <w:szCs w:val="28"/>
        </w:rPr>
        <w:t>девиантного</w:t>
      </w:r>
      <w:proofErr w:type="spellEnd"/>
      <w:r w:rsidRPr="00C80216">
        <w:rPr>
          <w:sz w:val="28"/>
          <w:szCs w:val="28"/>
        </w:rPr>
        <w:t xml:space="preserve"> поведения по Мертону.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lastRenderedPageBreak/>
        <w:t xml:space="preserve">Раскрыть классификацию </w:t>
      </w:r>
      <w:proofErr w:type="spellStart"/>
      <w:r w:rsidRPr="00C80216">
        <w:rPr>
          <w:sz w:val="28"/>
          <w:szCs w:val="28"/>
        </w:rPr>
        <w:t>девиантного</w:t>
      </w:r>
      <w:proofErr w:type="spellEnd"/>
      <w:r w:rsidRPr="00C80216">
        <w:rPr>
          <w:sz w:val="28"/>
          <w:szCs w:val="28"/>
        </w:rPr>
        <w:t xml:space="preserve"> поведения американского социолога Беккер.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 xml:space="preserve"> Раскрыть понятие «Альтруизм».  Две теории альтруизма.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 xml:space="preserve"> Перечислить </w:t>
      </w:r>
      <w:proofErr w:type="gramStart"/>
      <w:r w:rsidRPr="00C80216">
        <w:rPr>
          <w:sz w:val="28"/>
          <w:szCs w:val="28"/>
        </w:rPr>
        <w:t>факторы</w:t>
      </w:r>
      <w:proofErr w:type="gramEnd"/>
      <w:r w:rsidRPr="00C80216">
        <w:rPr>
          <w:sz w:val="28"/>
          <w:szCs w:val="28"/>
        </w:rPr>
        <w:t xml:space="preserve">  влияющие на </w:t>
      </w:r>
      <w:proofErr w:type="spellStart"/>
      <w:r w:rsidRPr="00C80216">
        <w:rPr>
          <w:sz w:val="28"/>
          <w:szCs w:val="28"/>
        </w:rPr>
        <w:t>альтруистичесое</w:t>
      </w:r>
      <w:proofErr w:type="spellEnd"/>
      <w:r w:rsidRPr="00C80216">
        <w:rPr>
          <w:sz w:val="28"/>
          <w:szCs w:val="28"/>
        </w:rPr>
        <w:t xml:space="preserve"> поведение.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Агрессия. Виды агрессии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Дать определение и раскрыть понятия «Переговоры». Охарактеризовать понятие «Пассивного слушанья».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Стратегии введения переговоров.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 xml:space="preserve">Кодекс </w:t>
      </w:r>
      <w:proofErr w:type="spellStart"/>
      <w:r w:rsidRPr="00C80216">
        <w:rPr>
          <w:sz w:val="28"/>
          <w:szCs w:val="28"/>
        </w:rPr>
        <w:t>переговор</w:t>
      </w:r>
      <w:proofErr w:type="spellEnd"/>
      <w:r w:rsidRPr="00C80216">
        <w:rPr>
          <w:sz w:val="28"/>
          <w:szCs w:val="28"/>
        </w:rPr>
        <w:t>, в контексте делового общения.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 xml:space="preserve">Раскрыть понятие «Споры», « Цели споров».  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 xml:space="preserve"> Манера проведения спора. Виды спора.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 xml:space="preserve">Дать определения понятию «Публичное выступление». Этапы подготовки публичного выступления. 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Три этапа публичного выступления.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Раскрыть понятие гомогенной и гетерогенной аудитории. Сбор информации оратором перед выступлением.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Источники материалов, используемые для публичного выступления. План подготовки репетиции.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Раскрыть способы выступления с речью.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Перечислить ораторские приемы поддержания внимания аудитории.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Перечислить группы жестов используемых при публичном выступлении.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Предмет</w:t>
      </w:r>
      <w:proofErr w:type="gramStart"/>
      <w:r w:rsidRPr="00C80216">
        <w:rPr>
          <w:sz w:val="28"/>
          <w:szCs w:val="28"/>
        </w:rPr>
        <w:t xml:space="preserve"> ,</w:t>
      </w:r>
      <w:proofErr w:type="gramEnd"/>
      <w:r w:rsidRPr="00C80216">
        <w:rPr>
          <w:sz w:val="28"/>
          <w:szCs w:val="28"/>
        </w:rPr>
        <w:t>задачи медицинской психологии.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Перечислить и раскрыть группы черт медицинского работника.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Перечислить принципы деятельности медицинской сестры. Функциональные обязанности медицинской сестры.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Дать определения профессиональной деформации. Факторы развития. Типы профессиональной деформации.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Перечислить и раскрыть типы сестер по характеристики их деятельности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Дать определения и раскрыть понятие «Коммуникативная компетентность». Характеристики медицинского работника предрасполагающие к успешному общению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Дать определения и раскрыть понятие «</w:t>
      </w:r>
      <w:proofErr w:type="spellStart"/>
      <w:r w:rsidRPr="00C80216">
        <w:rPr>
          <w:sz w:val="28"/>
          <w:szCs w:val="28"/>
        </w:rPr>
        <w:t>Эмпатия</w:t>
      </w:r>
      <w:proofErr w:type="spellEnd"/>
      <w:r w:rsidRPr="00C80216">
        <w:rPr>
          <w:sz w:val="28"/>
          <w:szCs w:val="28"/>
        </w:rPr>
        <w:t>», «Эмоциональная идентификация». Модели взаимодействия медицинского работника и пациента.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 xml:space="preserve"> Перечислить умения медицинского работника при общении с пациентом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Общение медицинского работника с детьми дошкольного возраста.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lastRenderedPageBreak/>
        <w:t>Общение медицинского работника с пациентами пожилого возраста.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Барьеры  общения медицинской практики.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Раскрыть понятие «</w:t>
      </w:r>
      <w:proofErr w:type="spellStart"/>
      <w:r w:rsidRPr="00C80216">
        <w:rPr>
          <w:sz w:val="28"/>
          <w:szCs w:val="28"/>
        </w:rPr>
        <w:t>Инвазивные</w:t>
      </w:r>
      <w:proofErr w:type="spellEnd"/>
      <w:r w:rsidRPr="00C80216">
        <w:rPr>
          <w:sz w:val="28"/>
          <w:szCs w:val="28"/>
        </w:rPr>
        <w:t xml:space="preserve"> методы лечения». </w:t>
      </w:r>
      <w:proofErr w:type="spellStart"/>
      <w:r w:rsidRPr="00C80216">
        <w:rPr>
          <w:sz w:val="28"/>
          <w:szCs w:val="28"/>
        </w:rPr>
        <w:t>Деонтологическая</w:t>
      </w:r>
      <w:proofErr w:type="spellEnd"/>
      <w:r w:rsidRPr="00C80216">
        <w:rPr>
          <w:sz w:val="28"/>
          <w:szCs w:val="28"/>
        </w:rPr>
        <w:t xml:space="preserve"> задача медицинской сестры.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Перечислить и раскрыть этапы проведения диагностических манипуляций.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Раскрыть понятия «</w:t>
      </w:r>
      <w:proofErr w:type="spellStart"/>
      <w:r w:rsidRPr="00C80216">
        <w:rPr>
          <w:sz w:val="28"/>
          <w:szCs w:val="28"/>
        </w:rPr>
        <w:t>Психопрофилактика</w:t>
      </w:r>
      <w:proofErr w:type="spellEnd"/>
      <w:r w:rsidRPr="00C80216">
        <w:rPr>
          <w:sz w:val="28"/>
          <w:szCs w:val="28"/>
        </w:rPr>
        <w:t>».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 xml:space="preserve">Перечислить и раскрыть виды </w:t>
      </w:r>
      <w:proofErr w:type="spellStart"/>
      <w:r w:rsidRPr="00C80216">
        <w:rPr>
          <w:sz w:val="28"/>
          <w:szCs w:val="28"/>
        </w:rPr>
        <w:t>психопрофилактики</w:t>
      </w:r>
      <w:proofErr w:type="spellEnd"/>
      <w:r w:rsidRPr="00C80216">
        <w:rPr>
          <w:sz w:val="28"/>
          <w:szCs w:val="28"/>
        </w:rPr>
        <w:t>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Раскрыть понятия «Психотерапия».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 xml:space="preserve">  Виды психотерапии.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Перечислить психотерапевтические положения по эффективности лечения.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 xml:space="preserve">Ятрогении. Причины вызывающие </w:t>
      </w:r>
      <w:proofErr w:type="spellStart"/>
      <w:r w:rsidRPr="00C80216">
        <w:rPr>
          <w:sz w:val="28"/>
          <w:szCs w:val="28"/>
        </w:rPr>
        <w:t>ятрогенные</w:t>
      </w:r>
      <w:proofErr w:type="spellEnd"/>
      <w:r w:rsidRPr="00C80216">
        <w:rPr>
          <w:sz w:val="28"/>
          <w:szCs w:val="28"/>
        </w:rPr>
        <w:t xml:space="preserve"> расстройства.</w:t>
      </w:r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 xml:space="preserve"> Дайте определения внешней и внутренней картине болезни</w:t>
      </w:r>
      <w:proofErr w:type="gramStart"/>
      <w:r w:rsidRPr="00C80216">
        <w:rPr>
          <w:sz w:val="28"/>
          <w:szCs w:val="28"/>
        </w:rPr>
        <w:t xml:space="preserve"> .</w:t>
      </w:r>
      <w:proofErr w:type="gramEnd"/>
    </w:p>
    <w:p w:rsidR="00C80216" w:rsidRPr="00C80216" w:rsidRDefault="00C80216" w:rsidP="00C80216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80216">
        <w:rPr>
          <w:sz w:val="28"/>
          <w:szCs w:val="28"/>
        </w:rPr>
        <w:t>Уровни ВКБ</w:t>
      </w:r>
    </w:p>
    <w:p w:rsidR="00C80216" w:rsidRPr="00C80216" w:rsidRDefault="00C80216" w:rsidP="00C80216">
      <w:pPr>
        <w:jc w:val="both"/>
        <w:rPr>
          <w:sz w:val="28"/>
          <w:szCs w:val="28"/>
        </w:rPr>
      </w:pPr>
    </w:p>
    <w:p w:rsidR="00C80216" w:rsidRPr="00C80216" w:rsidRDefault="00C80216" w:rsidP="00C80216">
      <w:pPr>
        <w:ind w:right="147"/>
        <w:jc w:val="both"/>
        <w:rPr>
          <w:b/>
          <w:sz w:val="28"/>
          <w:szCs w:val="28"/>
        </w:rPr>
      </w:pPr>
    </w:p>
    <w:p w:rsidR="00C80216" w:rsidRPr="00C80216" w:rsidRDefault="00C80216" w:rsidP="00C80216">
      <w:pPr>
        <w:ind w:right="147"/>
        <w:jc w:val="both"/>
        <w:rPr>
          <w:b/>
          <w:sz w:val="28"/>
          <w:szCs w:val="28"/>
        </w:rPr>
      </w:pPr>
    </w:p>
    <w:p w:rsidR="005077FF" w:rsidRPr="00C80216" w:rsidRDefault="005077FF" w:rsidP="00C80216">
      <w:pPr>
        <w:jc w:val="both"/>
        <w:rPr>
          <w:sz w:val="28"/>
          <w:szCs w:val="28"/>
        </w:rPr>
      </w:pPr>
    </w:p>
    <w:sectPr w:rsidR="005077FF" w:rsidRPr="00C80216" w:rsidSect="0050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6CD7B53"/>
    <w:multiLevelType w:val="hybridMultilevel"/>
    <w:tmpl w:val="E35CF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216"/>
    <w:rsid w:val="005077FF"/>
    <w:rsid w:val="00C8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021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8021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rsid w:val="00C8021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80216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semiHidden/>
    <w:rsid w:val="00C80216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semiHidden/>
    <w:rsid w:val="00C80216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4">
    <w:name w:val="List Paragraph"/>
    <w:basedOn w:val="a"/>
    <w:uiPriority w:val="34"/>
    <w:qFormat/>
    <w:rsid w:val="00C80216"/>
    <w:pPr>
      <w:ind w:left="708"/>
    </w:pPr>
  </w:style>
  <w:style w:type="paragraph" w:styleId="a0">
    <w:name w:val="Body Text"/>
    <w:basedOn w:val="a"/>
    <w:link w:val="a5"/>
    <w:uiPriority w:val="99"/>
    <w:semiHidden/>
    <w:unhideWhenUsed/>
    <w:rsid w:val="00C80216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8021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2024-05-22T12:22:00Z</dcterms:created>
  <dcterms:modified xsi:type="dcterms:W3CDTF">2024-05-22T12:23:00Z</dcterms:modified>
</cp:coreProperties>
</file>