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5B" w:rsidRPr="007B445B" w:rsidRDefault="007B445B" w:rsidP="007B44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4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Комплексный экзамен п</w:t>
      </w:r>
      <w:r w:rsidRPr="007B445B">
        <w:rPr>
          <w:rFonts w:ascii="Times New Roman" w:hAnsi="Times New Roman" w:cs="Times New Roman"/>
          <w:b/>
          <w:sz w:val="26"/>
          <w:szCs w:val="26"/>
        </w:rPr>
        <w:t>о междисциплинарным курсам:</w:t>
      </w:r>
    </w:p>
    <w:p w:rsidR="007B445B" w:rsidRPr="007B445B" w:rsidRDefault="007B445B" w:rsidP="007B44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45B">
        <w:rPr>
          <w:rFonts w:ascii="Times New Roman" w:hAnsi="Times New Roman" w:cs="Times New Roman"/>
          <w:b/>
          <w:bCs/>
          <w:sz w:val="26"/>
          <w:szCs w:val="26"/>
        </w:rPr>
        <w:t>МДК03.01 Мероприятия, направленные на сохранение репродуктивного здоровья</w:t>
      </w:r>
    </w:p>
    <w:p w:rsidR="007B445B" w:rsidRPr="007B445B" w:rsidRDefault="007B445B" w:rsidP="007B445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</w:pPr>
      <w:r w:rsidRPr="007B445B">
        <w:rPr>
          <w:rFonts w:ascii="Times New Roman" w:hAnsi="Times New Roman" w:cs="Times New Roman"/>
          <w:b/>
          <w:bCs/>
          <w:sz w:val="26"/>
          <w:szCs w:val="26"/>
        </w:rPr>
        <w:t xml:space="preserve">МДК03.02 </w:t>
      </w:r>
      <w:proofErr w:type="spellStart"/>
      <w:r w:rsidRPr="007B445B">
        <w:rPr>
          <w:rFonts w:ascii="Times New Roman" w:hAnsi="Times New Roman" w:cs="Times New Roman"/>
          <w:b/>
          <w:bCs/>
          <w:sz w:val="26"/>
          <w:szCs w:val="26"/>
        </w:rPr>
        <w:t>Физиопсихопрофилактическая</w:t>
      </w:r>
      <w:proofErr w:type="spellEnd"/>
      <w:r w:rsidRPr="007B445B">
        <w:rPr>
          <w:rFonts w:ascii="Times New Roman" w:hAnsi="Times New Roman" w:cs="Times New Roman"/>
          <w:b/>
          <w:bCs/>
          <w:sz w:val="26"/>
          <w:szCs w:val="26"/>
        </w:rPr>
        <w:t xml:space="preserve"> подготовка беременных к родам</w:t>
      </w:r>
    </w:p>
    <w:p w:rsidR="007B445B" w:rsidRDefault="007B445B" w:rsidP="007B445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</w:pPr>
      <w:r w:rsidRPr="007B445B"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  <w:t>«Акушерское дело»</w:t>
      </w:r>
    </w:p>
    <w:p w:rsidR="007B445B" w:rsidRPr="00CF6392" w:rsidRDefault="007B445B" w:rsidP="007B445B">
      <w:pPr>
        <w:pStyle w:val="a3"/>
        <w:numPr>
          <w:ilvl w:val="0"/>
          <w:numId w:val="1"/>
        </w:numPr>
        <w:ind w:right="47"/>
        <w:jc w:val="both"/>
        <w:rPr>
          <w:rFonts w:ascii="Times New Roman" w:hAnsi="Times New Roman" w:cs="Times New Roman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Стили переживания беременности. Анализ психологических причин </w:t>
      </w:r>
      <w:proofErr w:type="gramStart"/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 стилей</w:t>
      </w:r>
      <w:proofErr w:type="gramEnd"/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переживания беременности.</w:t>
      </w:r>
    </w:p>
    <w:p w:rsidR="007B445B" w:rsidRPr="00CF6392" w:rsidRDefault="007B445B" w:rsidP="007B445B">
      <w:pPr>
        <w:pStyle w:val="a3"/>
        <w:numPr>
          <w:ilvl w:val="0"/>
          <w:numId w:val="1"/>
        </w:numPr>
        <w:ind w:right="47"/>
        <w:jc w:val="both"/>
        <w:rPr>
          <w:rFonts w:ascii="Times New Roman" w:hAnsi="Times New Roman" w:cs="Times New Roman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Репродуктивный выбор. Репродуктивные права граждан.</w:t>
      </w:r>
    </w:p>
    <w:p w:rsidR="007B445B" w:rsidRPr="00CF6392" w:rsidRDefault="007B445B" w:rsidP="007B445B">
      <w:pPr>
        <w:pStyle w:val="a3"/>
        <w:numPr>
          <w:ilvl w:val="0"/>
          <w:numId w:val="1"/>
        </w:numPr>
        <w:ind w:right="47"/>
        <w:jc w:val="both"/>
        <w:rPr>
          <w:rFonts w:ascii="Times New Roman" w:hAnsi="Times New Roman" w:cs="Times New Roman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Аборт и его последствия.</w:t>
      </w:r>
    </w:p>
    <w:p w:rsidR="007B445B" w:rsidRPr="007B445B" w:rsidRDefault="007B445B" w:rsidP="007B44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B445B" w:rsidRPr="007B445B" w:rsidRDefault="007B445B" w:rsidP="007B445B">
      <w:p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  <w:r w:rsidR="00A87A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B445B">
        <w:rPr>
          <w:rFonts w:ascii="Times New Roman" w:hAnsi="Times New Roman" w:cs="Times New Roman"/>
          <w:sz w:val="26"/>
          <w:szCs w:val="26"/>
          <w:shd w:val="clear" w:color="auto" w:fill="FFFFFF"/>
        </w:rPr>
        <w:t>Гестационная</w:t>
      </w:r>
      <w:proofErr w:type="spellEnd"/>
      <w:r w:rsidRPr="007B44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доминанта. </w:t>
      </w:r>
      <w:r w:rsidRPr="007B445B">
        <w:rPr>
          <w:rFonts w:ascii="Times New Roman" w:hAnsi="Times New Roman" w:cs="Times New Roman"/>
          <w:sz w:val="26"/>
          <w:szCs w:val="26"/>
        </w:rPr>
        <w:t xml:space="preserve">Компоненты </w:t>
      </w:r>
      <w:proofErr w:type="spellStart"/>
      <w:r w:rsidRPr="007B445B">
        <w:rPr>
          <w:rFonts w:ascii="Times New Roman" w:hAnsi="Times New Roman" w:cs="Times New Roman"/>
          <w:sz w:val="26"/>
          <w:szCs w:val="26"/>
        </w:rPr>
        <w:t>гестационной</w:t>
      </w:r>
      <w:proofErr w:type="spellEnd"/>
      <w:r w:rsidRPr="007B445B">
        <w:rPr>
          <w:rFonts w:ascii="Times New Roman" w:hAnsi="Times New Roman" w:cs="Times New Roman"/>
          <w:sz w:val="26"/>
          <w:szCs w:val="26"/>
        </w:rPr>
        <w:t xml:space="preserve"> доминанты.</w:t>
      </w:r>
    </w:p>
    <w:p w:rsidR="007B445B" w:rsidRPr="00CF6392" w:rsidRDefault="007B445B" w:rsidP="007B445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87A16">
        <w:rPr>
          <w:rFonts w:ascii="Times New Roman" w:hAnsi="Times New Roman" w:cs="Times New Roman"/>
          <w:sz w:val="26"/>
          <w:szCs w:val="26"/>
        </w:rPr>
        <w:t xml:space="preserve"> </w:t>
      </w:r>
      <w:r w:rsidRPr="00CF6392">
        <w:rPr>
          <w:rFonts w:ascii="Times New Roman" w:hAnsi="Times New Roman" w:cs="Times New Roman"/>
          <w:sz w:val="26"/>
          <w:szCs w:val="26"/>
        </w:rPr>
        <w:t xml:space="preserve">Механический метод контрацепции. Способ применения. Преимущества и  </w:t>
      </w:r>
      <w:r w:rsidRPr="00CF63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7B445B" w:rsidRPr="00CF6392" w:rsidRDefault="007B445B" w:rsidP="007B445B">
      <w:pPr>
        <w:pStyle w:val="a3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CF6392">
        <w:rPr>
          <w:rFonts w:ascii="Times New Roman" w:hAnsi="Times New Roman" w:cs="Times New Roman"/>
          <w:sz w:val="26"/>
          <w:szCs w:val="26"/>
        </w:rPr>
        <w:t xml:space="preserve">недостатки. </w:t>
      </w:r>
    </w:p>
    <w:p w:rsidR="007B445B" w:rsidRPr="007B445B" w:rsidRDefault="007B445B" w:rsidP="007B445B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87A16">
        <w:rPr>
          <w:rFonts w:ascii="Times New Roman" w:hAnsi="Times New Roman" w:cs="Times New Roman"/>
          <w:sz w:val="26"/>
          <w:szCs w:val="26"/>
        </w:rPr>
        <w:t xml:space="preserve"> </w:t>
      </w:r>
      <w:r w:rsidRPr="007B445B">
        <w:rPr>
          <w:rFonts w:ascii="Times New Roman" w:hAnsi="Times New Roman" w:cs="Times New Roman"/>
          <w:sz w:val="26"/>
          <w:szCs w:val="26"/>
        </w:rPr>
        <w:t>Достоинства и недостатки гормональной контрацепции.</w:t>
      </w:r>
    </w:p>
    <w:p w:rsidR="007B445B" w:rsidRPr="00A87A16" w:rsidRDefault="00A87A16" w:rsidP="00A87A16">
      <w:pPr>
        <w:ind w:right="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7.</w:t>
      </w:r>
      <w:r w:rsidR="007B445B" w:rsidRPr="00A87A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Гестационная доминанта. Типы психологического компонента </w:t>
      </w:r>
      <w:proofErr w:type="spellStart"/>
      <w:r w:rsidR="007B445B" w:rsidRPr="00A87A16">
        <w:rPr>
          <w:rFonts w:ascii="Times New Roman" w:hAnsi="Times New Roman" w:cs="Times New Roman"/>
          <w:sz w:val="26"/>
          <w:szCs w:val="26"/>
          <w:shd w:val="clear" w:color="auto" w:fill="FFFFFF"/>
        </w:rPr>
        <w:t>гестационной</w:t>
      </w:r>
      <w:proofErr w:type="spellEnd"/>
      <w:r w:rsidR="007B445B" w:rsidRPr="00A87A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доминанты. </w:t>
      </w:r>
    </w:p>
    <w:p w:rsidR="007B445B" w:rsidRPr="00A87A16" w:rsidRDefault="007B445B" w:rsidP="00A87A16">
      <w:pPr>
        <w:pStyle w:val="a3"/>
        <w:numPr>
          <w:ilvl w:val="0"/>
          <w:numId w:val="43"/>
        </w:numPr>
        <w:ind w:right="47"/>
        <w:jc w:val="both"/>
        <w:rPr>
          <w:rFonts w:ascii="Times New Roman" w:hAnsi="Times New Roman" w:cs="Times New Roman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 xml:space="preserve">Гормональная </w:t>
      </w:r>
      <w:proofErr w:type="spellStart"/>
      <w:r w:rsidRPr="00A87A16">
        <w:rPr>
          <w:rFonts w:ascii="Times New Roman" w:hAnsi="Times New Roman" w:cs="Times New Roman"/>
          <w:sz w:val="26"/>
          <w:szCs w:val="26"/>
        </w:rPr>
        <w:t>рилизинг</w:t>
      </w:r>
      <w:proofErr w:type="spellEnd"/>
      <w:r w:rsidRPr="00A87A16">
        <w:rPr>
          <w:rFonts w:ascii="Times New Roman" w:hAnsi="Times New Roman" w:cs="Times New Roman"/>
          <w:sz w:val="26"/>
          <w:szCs w:val="26"/>
        </w:rPr>
        <w:t xml:space="preserve">-система кольцо </w:t>
      </w:r>
      <w:proofErr w:type="spellStart"/>
      <w:r w:rsidRPr="00A87A16">
        <w:rPr>
          <w:rFonts w:ascii="Times New Roman" w:hAnsi="Times New Roman" w:cs="Times New Roman"/>
          <w:sz w:val="26"/>
          <w:szCs w:val="26"/>
        </w:rPr>
        <w:t>НоваРинг</w:t>
      </w:r>
      <w:proofErr w:type="spellEnd"/>
      <w:r w:rsidRPr="00A87A16">
        <w:rPr>
          <w:rFonts w:ascii="Times New Roman" w:hAnsi="Times New Roman" w:cs="Times New Roman"/>
          <w:sz w:val="26"/>
          <w:szCs w:val="26"/>
        </w:rPr>
        <w:t xml:space="preserve">. Схема применения. Преимущества метода. </w:t>
      </w:r>
    </w:p>
    <w:p w:rsidR="007B445B" w:rsidRPr="00A87A16" w:rsidRDefault="007B445B" w:rsidP="00A87A16">
      <w:pPr>
        <w:pStyle w:val="a3"/>
        <w:numPr>
          <w:ilvl w:val="0"/>
          <w:numId w:val="43"/>
        </w:numPr>
        <w:ind w:right="47"/>
        <w:jc w:val="both"/>
        <w:rPr>
          <w:rFonts w:ascii="Times New Roman" w:hAnsi="Times New Roman" w:cs="Times New Roman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>Показания к экстренной контрацепции. Осложнения.</w:t>
      </w:r>
    </w:p>
    <w:p w:rsidR="007B445B" w:rsidRPr="00A87A16" w:rsidRDefault="007B445B" w:rsidP="00A87A16">
      <w:pPr>
        <w:pStyle w:val="a3"/>
        <w:numPr>
          <w:ilvl w:val="0"/>
          <w:numId w:val="43"/>
        </w:numPr>
        <w:tabs>
          <w:tab w:val="left" w:pos="426"/>
          <w:tab w:val="left" w:pos="709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развития адекватного стиля переживания беременности.</w:t>
      </w:r>
    </w:p>
    <w:p w:rsidR="007B445B" w:rsidRPr="00CF6392" w:rsidRDefault="007B445B" w:rsidP="00A87A16">
      <w:pPr>
        <w:pStyle w:val="a3"/>
        <w:numPr>
          <w:ilvl w:val="0"/>
          <w:numId w:val="43"/>
        </w:numPr>
        <w:tabs>
          <w:tab w:val="left" w:pos="426"/>
          <w:tab w:val="left" w:pos="709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Хирургическая стерилизация. Преимущества и недостатки хирургической стерилизации. </w:t>
      </w:r>
    </w:p>
    <w:p w:rsidR="008D30E6" w:rsidRPr="00A87A16" w:rsidRDefault="007B445B" w:rsidP="00A87A16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Календарный метод</w:t>
      </w:r>
    </w:p>
    <w:p w:rsidR="007B445B" w:rsidRPr="00A87A16" w:rsidRDefault="007B445B" w:rsidP="00A87A16">
      <w:pPr>
        <w:pStyle w:val="a3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развития тревожного стиля переживания беременности.</w:t>
      </w:r>
    </w:p>
    <w:p w:rsidR="007B445B" w:rsidRPr="00CF6392" w:rsidRDefault="007B445B" w:rsidP="00A87A16">
      <w:pPr>
        <w:pStyle w:val="a3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Физиологический </w:t>
      </w:r>
      <w:proofErr w:type="gramStart"/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 контрацепции</w:t>
      </w:r>
      <w:proofErr w:type="gramEnd"/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преимущества, недостатки.</w:t>
      </w:r>
    </w:p>
    <w:p w:rsidR="007B445B" w:rsidRPr="00CF6392" w:rsidRDefault="007B445B" w:rsidP="00A87A16">
      <w:pPr>
        <w:pStyle w:val="a3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искусственного прерывания беременности в поздние сроки беременности. Осложнения.</w:t>
      </w:r>
    </w:p>
    <w:p w:rsidR="007B445B" w:rsidRPr="00A87A16" w:rsidRDefault="007B445B" w:rsidP="00A87A16">
      <w:pPr>
        <w:pStyle w:val="a3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развития эйфорического стиля переживания беременности. </w:t>
      </w:r>
    </w:p>
    <w:p w:rsidR="007B445B" w:rsidRPr="00CF6392" w:rsidRDefault="007B445B" w:rsidP="00A87A16">
      <w:pPr>
        <w:pStyle w:val="a3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Традиционные методы контрацепции, классификация.</w:t>
      </w:r>
      <w:r w:rsidRPr="00CF6392">
        <w:rPr>
          <w:rFonts w:ascii="Times New Roman" w:hAnsi="Times New Roman" w:cs="Times New Roman"/>
          <w:sz w:val="26"/>
          <w:szCs w:val="26"/>
        </w:rPr>
        <w:t xml:space="preserve"> Преимущества и недостатки.  </w:t>
      </w:r>
    </w:p>
    <w:p w:rsidR="007B445B" w:rsidRPr="00CF6392" w:rsidRDefault="007B445B" w:rsidP="00A87A16">
      <w:pPr>
        <w:pStyle w:val="a3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bCs/>
          <w:sz w:val="26"/>
          <w:szCs w:val="26"/>
        </w:rPr>
        <w:t>Трубно-</w:t>
      </w:r>
      <w:proofErr w:type="spellStart"/>
      <w:r w:rsidRPr="00CF6392">
        <w:rPr>
          <w:rFonts w:ascii="Times New Roman" w:hAnsi="Times New Roman" w:cs="Times New Roman"/>
          <w:bCs/>
          <w:sz w:val="26"/>
          <w:szCs w:val="26"/>
        </w:rPr>
        <w:t>перитонеальное</w:t>
      </w:r>
      <w:proofErr w:type="spellEnd"/>
      <w:r w:rsidRPr="00CF6392">
        <w:rPr>
          <w:rFonts w:ascii="Times New Roman" w:hAnsi="Times New Roman" w:cs="Times New Roman"/>
          <w:bCs/>
          <w:sz w:val="26"/>
          <w:szCs w:val="26"/>
        </w:rPr>
        <w:t xml:space="preserve"> бесплодие.</w:t>
      </w:r>
    </w:p>
    <w:p w:rsidR="007B445B" w:rsidRPr="00A87A16" w:rsidRDefault="007B445B" w:rsidP="00A87A16">
      <w:pPr>
        <w:pStyle w:val="a3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развития игнорирующего стиля переживания беременности.</w:t>
      </w:r>
    </w:p>
    <w:p w:rsidR="007B445B" w:rsidRPr="00CF6392" w:rsidRDefault="007B445B" w:rsidP="00A87A16">
      <w:pPr>
        <w:pStyle w:val="a3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hAnsi="Times New Roman" w:cs="Times New Roman"/>
          <w:bCs/>
          <w:sz w:val="26"/>
          <w:szCs w:val="26"/>
        </w:rPr>
        <w:t>Иммунологическое бесплодие.</w:t>
      </w:r>
    </w:p>
    <w:p w:rsidR="007B445B" w:rsidRPr="00CF6392" w:rsidRDefault="007B445B" w:rsidP="00A87A16">
      <w:pPr>
        <w:pStyle w:val="a3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hAnsi="Times New Roman" w:cs="Times New Roman"/>
          <w:sz w:val="26"/>
          <w:szCs w:val="26"/>
        </w:rPr>
        <w:t>Химический метод контрацепции. Механизм действия. Преимущества и недостатки.</w:t>
      </w:r>
    </w:p>
    <w:p w:rsidR="007B445B" w:rsidRPr="00A87A16" w:rsidRDefault="007B445B" w:rsidP="00A87A16">
      <w:pPr>
        <w:pStyle w:val="a3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развития амбивалентного стиля переживания беременности.</w:t>
      </w:r>
    </w:p>
    <w:p w:rsidR="007B445B" w:rsidRPr="00CF6392" w:rsidRDefault="007B445B" w:rsidP="00A87A16">
      <w:pPr>
        <w:pStyle w:val="a3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hAnsi="Times New Roman" w:cs="Times New Roman"/>
          <w:sz w:val="26"/>
          <w:szCs w:val="26"/>
        </w:rPr>
        <w:t xml:space="preserve">Классификация методов контрацепции. Понятие об индексе </w:t>
      </w:r>
      <w:proofErr w:type="spellStart"/>
      <w:r w:rsidRPr="00CF6392">
        <w:rPr>
          <w:rFonts w:ascii="Times New Roman" w:hAnsi="Times New Roman" w:cs="Times New Roman"/>
          <w:sz w:val="26"/>
          <w:szCs w:val="26"/>
        </w:rPr>
        <w:t>Перля</w:t>
      </w:r>
      <w:proofErr w:type="spellEnd"/>
      <w:r w:rsidRPr="00CF639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B445B" w:rsidRPr="00CF6392" w:rsidRDefault="007B445B" w:rsidP="00A87A16">
      <w:pPr>
        <w:pStyle w:val="a3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Мини – пили. Показания. Способ применения.</w:t>
      </w:r>
    </w:p>
    <w:p w:rsidR="007B445B" w:rsidRPr="00A87A16" w:rsidRDefault="007B445B" w:rsidP="00A87A16">
      <w:pPr>
        <w:pStyle w:val="a3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развития отвергающего стиля переживания беременности.  </w:t>
      </w:r>
    </w:p>
    <w:p w:rsidR="007B445B" w:rsidRPr="00CF6392" w:rsidRDefault="007B445B" w:rsidP="00A87A16">
      <w:pPr>
        <w:pStyle w:val="a3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hAnsi="Times New Roman" w:cs="Times New Roman"/>
          <w:sz w:val="26"/>
          <w:szCs w:val="26"/>
        </w:rPr>
        <w:t xml:space="preserve">Гормональная </w:t>
      </w:r>
      <w:proofErr w:type="spellStart"/>
      <w:r w:rsidRPr="00CF6392">
        <w:rPr>
          <w:rFonts w:ascii="Times New Roman" w:hAnsi="Times New Roman" w:cs="Times New Roman"/>
          <w:sz w:val="26"/>
          <w:szCs w:val="26"/>
        </w:rPr>
        <w:t>рилизинг</w:t>
      </w:r>
      <w:proofErr w:type="spellEnd"/>
      <w:r w:rsidRPr="00CF6392">
        <w:rPr>
          <w:rFonts w:ascii="Times New Roman" w:hAnsi="Times New Roman" w:cs="Times New Roman"/>
          <w:sz w:val="26"/>
          <w:szCs w:val="26"/>
        </w:rPr>
        <w:t>-система пластырь ЕВРА. Схема применения. Достоинства и недостатки метода.</w:t>
      </w:r>
    </w:p>
    <w:p w:rsidR="007B445B" w:rsidRPr="00CF6392" w:rsidRDefault="007B445B" w:rsidP="00A87A16">
      <w:pPr>
        <w:pStyle w:val="a3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 цервикальной слизи.</w:t>
      </w:r>
    </w:p>
    <w:p w:rsidR="007B445B" w:rsidRPr="00A87A16" w:rsidRDefault="00A87A16" w:rsidP="00A87A16">
      <w:pPr>
        <w:tabs>
          <w:tab w:val="left" w:pos="426"/>
        </w:tabs>
        <w:ind w:left="1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28. </w:t>
      </w:r>
      <w:proofErr w:type="spellStart"/>
      <w:r w:rsidR="007B445B" w:rsidRPr="00A87A16">
        <w:rPr>
          <w:rFonts w:ascii="Times New Roman" w:hAnsi="Times New Roman" w:cs="Times New Roman"/>
          <w:sz w:val="26"/>
          <w:szCs w:val="26"/>
          <w:shd w:val="clear" w:color="auto" w:fill="FFFFFF"/>
        </w:rPr>
        <w:t>Гестационная</w:t>
      </w:r>
      <w:proofErr w:type="spellEnd"/>
      <w:r w:rsidR="007B445B" w:rsidRPr="00A87A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доминанта. Критерии выделения типов </w:t>
      </w:r>
      <w:proofErr w:type="spellStart"/>
      <w:r w:rsidR="007B445B" w:rsidRPr="00A87A16">
        <w:rPr>
          <w:rFonts w:ascii="Times New Roman" w:hAnsi="Times New Roman" w:cs="Times New Roman"/>
          <w:sz w:val="26"/>
          <w:szCs w:val="26"/>
          <w:shd w:val="clear" w:color="auto" w:fill="FFFFFF"/>
        </w:rPr>
        <w:t>гестационной</w:t>
      </w:r>
      <w:proofErr w:type="spellEnd"/>
      <w:r w:rsidR="007B445B" w:rsidRPr="00A87A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доминанты</w:t>
      </w:r>
      <w:r w:rsidR="007B445B" w:rsidRPr="00A87A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периода наивысшей фертильности с помощью тестов функциональной диагностики.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Этапы консультирования при подборе гормональной контрацепции. Медицинские критерии приемлемости контрацепции.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 оптимального типа </w:t>
      </w:r>
      <w:proofErr w:type="spellStart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гестационной</w:t>
      </w:r>
      <w:proofErr w:type="spell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доминанты.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hAnsi="Times New Roman" w:cs="Times New Roman"/>
          <w:sz w:val="26"/>
          <w:szCs w:val="26"/>
        </w:rPr>
        <w:t xml:space="preserve">Достоинства и недостатки </w:t>
      </w:r>
      <w:proofErr w:type="spellStart"/>
      <w:r w:rsidRPr="00CF6392">
        <w:rPr>
          <w:rFonts w:ascii="Times New Roman" w:hAnsi="Times New Roman" w:cs="Times New Roman"/>
          <w:sz w:val="26"/>
          <w:szCs w:val="26"/>
        </w:rPr>
        <w:t>посткоитальной</w:t>
      </w:r>
      <w:proofErr w:type="spellEnd"/>
      <w:r w:rsidRPr="00CF6392">
        <w:rPr>
          <w:rFonts w:ascii="Times New Roman" w:hAnsi="Times New Roman" w:cs="Times New Roman"/>
          <w:sz w:val="26"/>
          <w:szCs w:val="26"/>
        </w:rPr>
        <w:t xml:space="preserve"> контрацепции.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hAnsi="Times New Roman" w:cs="Times New Roman"/>
          <w:bCs/>
          <w:color w:val="000000"/>
          <w:sz w:val="26"/>
          <w:szCs w:val="26"/>
        </w:rPr>
        <w:t>Симптом «папоротника».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</w:t>
      </w:r>
      <w:r w:rsidRPr="00A87A1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A87A1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гипогестогнозического</w:t>
      </w:r>
      <w:proofErr w:type="spell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типа</w:t>
      </w:r>
      <w:proofErr w:type="gram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гестационной</w:t>
      </w:r>
      <w:proofErr w:type="spell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доминанты.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Противопоказания к внутриматочной контрацепции. Показания к удалению ВМК.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bCs/>
          <w:sz w:val="26"/>
          <w:szCs w:val="26"/>
        </w:rPr>
        <w:t>Мужское бесплодие. Обследование.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э</w:t>
      </w:r>
      <w:r w:rsidRPr="00A87A1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йфорического</w:t>
      </w: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 </w:t>
      </w:r>
      <w:proofErr w:type="spellStart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гестационной</w:t>
      </w:r>
      <w:proofErr w:type="spell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доминанты.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</w:rPr>
        <w:t>Классификация гормональных контрацептивов</w:t>
      </w:r>
      <w:r w:rsidRPr="00CF6392">
        <w:rPr>
          <w:rFonts w:ascii="Times New Roman" w:hAnsi="Times New Roman" w:cs="Times New Roman"/>
          <w:sz w:val="26"/>
          <w:szCs w:val="26"/>
        </w:rPr>
        <w:t xml:space="preserve"> в</w:t>
      </w:r>
      <w:r w:rsidRPr="00CF6392">
        <w:rPr>
          <w:rFonts w:ascii="Times New Roman" w:eastAsia="Times New Roman" w:hAnsi="Times New Roman" w:cs="Times New Roman"/>
          <w:sz w:val="26"/>
          <w:szCs w:val="26"/>
        </w:rPr>
        <w:t xml:space="preserve"> зависимости от состава и способа.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Тесты функциональной диагностики.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 </w:t>
      </w:r>
      <w:proofErr w:type="gramStart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тревожного  типа</w:t>
      </w:r>
      <w:proofErr w:type="gram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гестационной</w:t>
      </w:r>
      <w:proofErr w:type="spell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доминанты.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hAnsi="Times New Roman" w:cs="Times New Roman"/>
          <w:sz w:val="26"/>
          <w:szCs w:val="26"/>
        </w:rPr>
        <w:t>Внутриматочная контрацепция. Виды ВМК. Механизм действия метода.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Инъекционные контрацептивы. </w:t>
      </w:r>
      <w:proofErr w:type="gramStart"/>
      <w:r w:rsidRPr="00CF6392">
        <w:rPr>
          <w:rFonts w:ascii="Times New Roman" w:hAnsi="Times New Roman" w:cs="Times New Roman"/>
          <w:bCs/>
          <w:color w:val="000000"/>
          <w:sz w:val="26"/>
          <w:szCs w:val="26"/>
        </w:rPr>
        <w:t>Показания  и</w:t>
      </w:r>
      <w:proofErr w:type="gramEnd"/>
      <w:r w:rsidRPr="00CF63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противопоказания. Способ применения.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 </w:t>
      </w:r>
      <w:proofErr w:type="gramStart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депрессивного  типа</w:t>
      </w:r>
      <w:proofErr w:type="gram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гестационной</w:t>
      </w:r>
      <w:proofErr w:type="spell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доминанты.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hAnsi="Times New Roman" w:cs="Times New Roman"/>
          <w:sz w:val="26"/>
          <w:szCs w:val="26"/>
        </w:rPr>
        <w:t xml:space="preserve">Гормональная </w:t>
      </w:r>
      <w:proofErr w:type="spellStart"/>
      <w:r w:rsidRPr="00CF6392">
        <w:rPr>
          <w:rFonts w:ascii="Times New Roman" w:hAnsi="Times New Roman" w:cs="Times New Roman"/>
          <w:sz w:val="26"/>
          <w:szCs w:val="26"/>
        </w:rPr>
        <w:t>рилизинг</w:t>
      </w:r>
      <w:proofErr w:type="spellEnd"/>
      <w:r w:rsidRPr="00CF6392">
        <w:rPr>
          <w:rFonts w:ascii="Times New Roman" w:hAnsi="Times New Roman" w:cs="Times New Roman"/>
          <w:sz w:val="26"/>
          <w:szCs w:val="26"/>
        </w:rPr>
        <w:t xml:space="preserve">-система </w:t>
      </w:r>
      <w:proofErr w:type="spellStart"/>
      <w:r w:rsidRPr="00CF6392">
        <w:rPr>
          <w:rFonts w:ascii="Times New Roman" w:hAnsi="Times New Roman" w:cs="Times New Roman"/>
          <w:sz w:val="26"/>
          <w:szCs w:val="26"/>
        </w:rPr>
        <w:t>Имплантан</w:t>
      </w:r>
      <w:proofErr w:type="spellEnd"/>
      <w:r w:rsidRPr="00CF639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F6392">
        <w:rPr>
          <w:rFonts w:ascii="Times New Roman" w:hAnsi="Times New Roman" w:cs="Times New Roman"/>
          <w:sz w:val="26"/>
          <w:szCs w:val="26"/>
        </w:rPr>
        <w:t>Норплант</w:t>
      </w:r>
      <w:proofErr w:type="spellEnd"/>
      <w:r w:rsidRPr="00CF6392">
        <w:rPr>
          <w:rFonts w:ascii="Times New Roman" w:hAnsi="Times New Roman" w:cs="Times New Roman"/>
          <w:sz w:val="26"/>
          <w:szCs w:val="26"/>
        </w:rPr>
        <w:t>). Механизм действия. Способ применения. Побочные действия.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F6392">
        <w:rPr>
          <w:rFonts w:ascii="Times New Roman" w:hAnsi="Times New Roman" w:cs="Times New Roman"/>
          <w:sz w:val="26"/>
          <w:szCs w:val="26"/>
        </w:rPr>
        <w:t>Гормоносодержащие</w:t>
      </w:r>
      <w:proofErr w:type="spellEnd"/>
      <w:r w:rsidRPr="00CF6392">
        <w:rPr>
          <w:rFonts w:ascii="Times New Roman" w:hAnsi="Times New Roman" w:cs="Times New Roman"/>
          <w:sz w:val="26"/>
          <w:szCs w:val="26"/>
        </w:rPr>
        <w:t xml:space="preserve"> ВМК. Механизм действия. Показания и противопоказания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bCs/>
          <w:sz w:val="26"/>
          <w:szCs w:val="26"/>
        </w:rPr>
        <w:t xml:space="preserve">Анализ матриц С. </w:t>
      </w:r>
      <w:proofErr w:type="spellStart"/>
      <w:r w:rsidRPr="00A87A16">
        <w:rPr>
          <w:rFonts w:ascii="Times New Roman" w:hAnsi="Times New Roman" w:cs="Times New Roman"/>
          <w:bCs/>
          <w:sz w:val="26"/>
          <w:szCs w:val="26"/>
        </w:rPr>
        <w:t>Грофа</w:t>
      </w:r>
      <w:proofErr w:type="spellEnd"/>
      <w:r w:rsidRPr="00A87A16">
        <w:rPr>
          <w:rFonts w:ascii="Times New Roman" w:hAnsi="Times New Roman" w:cs="Times New Roman"/>
          <w:sz w:val="26"/>
          <w:szCs w:val="26"/>
        </w:rPr>
        <w:t>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Гормональная контрацепция. Классификация. Механизм действия.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 и противопоказания к медицинским абортам.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>Базовые перинатальные матрицы.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Правила приема комбинированных оральных контрацептивов. Правила приема пропущенных таблеток КОК.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bCs/>
          <w:color w:val="000000"/>
          <w:sz w:val="26"/>
          <w:szCs w:val="26"/>
        </w:rPr>
        <w:t>Хирургическая стерилизация. Виды. Показания и противопоказания.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 xml:space="preserve">Мотивация </w:t>
      </w:r>
      <w:proofErr w:type="spellStart"/>
      <w:r w:rsidRPr="00A87A16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A87A16">
        <w:rPr>
          <w:rFonts w:ascii="Times New Roman" w:hAnsi="Times New Roman" w:cs="Times New Roman"/>
          <w:sz w:val="26"/>
          <w:szCs w:val="26"/>
        </w:rPr>
        <w:t>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Анатомия внутренних половых органов.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bCs/>
          <w:sz w:val="26"/>
          <w:szCs w:val="26"/>
        </w:rPr>
        <w:t>Современные репродуктивные технологии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ind w:right="47"/>
        <w:jc w:val="both"/>
        <w:rPr>
          <w:rFonts w:ascii="Times New Roman" w:hAnsi="Times New Roman" w:cs="Times New Roman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 xml:space="preserve">Внутрисемейные отношения пары во время беременности. 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ind w:right="47"/>
        <w:jc w:val="both"/>
        <w:rPr>
          <w:rFonts w:ascii="Times New Roman" w:hAnsi="Times New Roman" w:cs="Times New Roman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Гормональная контрацепция. Показания и противопоказания.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ind w:right="47"/>
        <w:jc w:val="both"/>
        <w:rPr>
          <w:rFonts w:ascii="Times New Roman" w:hAnsi="Times New Roman" w:cs="Times New Roman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Виды гормональных контрацептивов.</w:t>
      </w: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Механизм действия.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shd w:val="clear" w:color="auto" w:fill="FFFFFF"/>
        <w:jc w:val="both"/>
        <w:textAlignment w:val="baseline"/>
        <w:rPr>
          <w:rStyle w:val="a5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A87A16">
        <w:rPr>
          <w:rStyle w:val="a5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Организация занятий по лечебной физкультуре.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shd w:val="clear" w:color="auto" w:fill="FFFFFF"/>
        <w:jc w:val="both"/>
        <w:textAlignment w:val="baseline"/>
        <w:rPr>
          <w:rStyle w:val="a5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CF6392">
        <w:rPr>
          <w:rFonts w:ascii="Times New Roman" w:hAnsi="Times New Roman" w:cs="Times New Roman"/>
          <w:sz w:val="26"/>
          <w:szCs w:val="26"/>
        </w:rPr>
        <w:t>Этапы консультирования при подборе гормональной контрацепции. Медицинские критерии приемлемости контрацепции.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Традиционные методы контрацепции, классификация.</w:t>
      </w:r>
      <w:r w:rsidRPr="00CF6392">
        <w:rPr>
          <w:rFonts w:ascii="Times New Roman" w:hAnsi="Times New Roman" w:cs="Times New Roman"/>
          <w:sz w:val="26"/>
          <w:szCs w:val="26"/>
        </w:rPr>
        <w:t xml:space="preserve"> Преимущества и недостатки.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 xml:space="preserve">Методика </w:t>
      </w:r>
      <w:proofErr w:type="spellStart"/>
      <w:r w:rsidRPr="00A87A16">
        <w:rPr>
          <w:rFonts w:ascii="Times New Roman" w:hAnsi="Times New Roman" w:cs="Times New Roman"/>
          <w:sz w:val="26"/>
          <w:szCs w:val="26"/>
        </w:rPr>
        <w:t>Сонатал</w:t>
      </w:r>
      <w:proofErr w:type="spellEnd"/>
      <w:r w:rsidRPr="00A87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A16">
        <w:rPr>
          <w:rFonts w:ascii="Times New Roman" w:hAnsi="Times New Roman" w:cs="Times New Roman"/>
          <w:sz w:val="26"/>
          <w:szCs w:val="26"/>
        </w:rPr>
        <w:t>М.Лазарева</w:t>
      </w:r>
      <w:proofErr w:type="spellEnd"/>
      <w:r w:rsidRPr="00A87A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Барьерные методы контрацепции, механизм действия. Преимущества и недостатки. 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Анатомия яичников.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Противопоказания для занятий гимнастикой во время беременности. 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искусственного прерывания беременности. Осложнения.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Внутриматочная контрацепция. Механизм действия. Преимущества и недостатки.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 xml:space="preserve">Симбиоз «Мать - дитя». 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F6392">
        <w:rPr>
          <w:rFonts w:ascii="Times New Roman" w:hAnsi="Times New Roman" w:cs="Times New Roman"/>
          <w:bCs/>
          <w:sz w:val="26"/>
          <w:szCs w:val="26"/>
        </w:rPr>
        <w:t>Перитонеальное</w:t>
      </w:r>
      <w:proofErr w:type="spellEnd"/>
      <w:r w:rsidRPr="00CF6392">
        <w:rPr>
          <w:rFonts w:ascii="Times New Roman" w:hAnsi="Times New Roman" w:cs="Times New Roman"/>
          <w:bCs/>
          <w:sz w:val="26"/>
          <w:szCs w:val="26"/>
        </w:rPr>
        <w:t xml:space="preserve"> бесплодие.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Контрацепция. Определение. Требования к контрацепции.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цели, задачи </w:t>
      </w:r>
      <w:proofErr w:type="gramStart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и  формы</w:t>
      </w:r>
      <w:proofErr w:type="gram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ЛФК во время беременности.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hAnsi="Times New Roman" w:cs="Times New Roman"/>
          <w:sz w:val="26"/>
          <w:szCs w:val="26"/>
        </w:rPr>
        <w:t>Естественные методы контрацепции. Календарный метод. Принцип метода. Достоинства и недостатки.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F6392">
        <w:rPr>
          <w:rFonts w:ascii="Times New Roman" w:hAnsi="Times New Roman" w:cs="Times New Roman"/>
          <w:sz w:val="26"/>
          <w:szCs w:val="26"/>
        </w:rPr>
        <w:t>Посткоитальная</w:t>
      </w:r>
      <w:proofErr w:type="spellEnd"/>
      <w:r w:rsidRPr="00CF6392">
        <w:rPr>
          <w:rFonts w:ascii="Times New Roman" w:hAnsi="Times New Roman" w:cs="Times New Roman"/>
          <w:sz w:val="26"/>
          <w:szCs w:val="26"/>
        </w:rPr>
        <w:t xml:space="preserve"> контрацепция. Виды. Механизм действия.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ЛФК в послеродовом периоде: показания, противопоказания, формы проведения.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bCs/>
          <w:color w:val="000000"/>
          <w:sz w:val="26"/>
          <w:szCs w:val="26"/>
        </w:rPr>
        <w:t>Симптом "зрачка".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bCs/>
          <w:sz w:val="26"/>
          <w:szCs w:val="26"/>
        </w:rPr>
        <w:t xml:space="preserve">Бесплодный брак – </w:t>
      </w:r>
      <w:proofErr w:type="gramStart"/>
      <w:r w:rsidRPr="00CF6392">
        <w:rPr>
          <w:rFonts w:ascii="Times New Roman" w:hAnsi="Times New Roman" w:cs="Times New Roman"/>
          <w:bCs/>
          <w:sz w:val="26"/>
          <w:szCs w:val="26"/>
        </w:rPr>
        <w:t>определение  факторы</w:t>
      </w:r>
      <w:proofErr w:type="gramEnd"/>
      <w:r w:rsidRPr="00CF6392">
        <w:rPr>
          <w:rFonts w:ascii="Times New Roman" w:hAnsi="Times New Roman" w:cs="Times New Roman"/>
          <w:bCs/>
          <w:sz w:val="26"/>
          <w:szCs w:val="26"/>
        </w:rPr>
        <w:t>, классификация, формы бесплодия.</w:t>
      </w:r>
    </w:p>
    <w:p w:rsidR="007B445B" w:rsidRPr="00CF6392" w:rsidRDefault="007B445B" w:rsidP="007B445B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A87A16">
        <w:rPr>
          <w:rFonts w:ascii="Times New Roman" w:eastAsia="Calibri" w:hAnsi="Times New Roman" w:cs="Times New Roman"/>
          <w:sz w:val="26"/>
          <w:szCs w:val="26"/>
        </w:rPr>
        <w:t>Пренатальное</w:t>
      </w:r>
      <w:proofErr w:type="spellEnd"/>
      <w:r w:rsidRPr="00A87A16">
        <w:rPr>
          <w:rFonts w:ascii="Times New Roman" w:eastAsia="Calibri" w:hAnsi="Times New Roman" w:cs="Times New Roman"/>
          <w:sz w:val="26"/>
          <w:szCs w:val="26"/>
        </w:rPr>
        <w:t xml:space="preserve"> воспитание. </w:t>
      </w:r>
    </w:p>
    <w:p w:rsidR="007B445B" w:rsidRPr="007B445B" w:rsidRDefault="007B445B" w:rsidP="00A87A16">
      <w:pPr>
        <w:numPr>
          <w:ilvl w:val="0"/>
          <w:numId w:val="44"/>
        </w:numPr>
        <w:tabs>
          <w:tab w:val="left" w:pos="426"/>
        </w:tabs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B445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репродуктивного здоровья.</w:t>
      </w:r>
    </w:p>
    <w:p w:rsidR="007B445B" w:rsidRPr="007B445B" w:rsidRDefault="007B445B" w:rsidP="00A87A16">
      <w:pPr>
        <w:numPr>
          <w:ilvl w:val="0"/>
          <w:numId w:val="44"/>
        </w:numPr>
        <w:tabs>
          <w:tab w:val="left" w:pos="426"/>
        </w:tabs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B445B">
        <w:rPr>
          <w:rFonts w:ascii="Times New Roman" w:eastAsia="Calibri" w:hAnsi="Times New Roman" w:cs="Times New Roman"/>
          <w:sz w:val="26"/>
          <w:szCs w:val="26"/>
        </w:rPr>
        <w:t>Маточный цикл.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A87A16">
        <w:rPr>
          <w:rFonts w:ascii="Times New Roman" w:hAnsi="Times New Roman" w:cs="Times New Roman"/>
          <w:sz w:val="26"/>
          <w:szCs w:val="26"/>
        </w:rPr>
        <w:t>Перинатальная  психология</w:t>
      </w:r>
      <w:proofErr w:type="gramEnd"/>
      <w:r w:rsidRPr="00A87A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службы планирования семьи в укреплении репродуктивного здоровья.</w:t>
      </w:r>
    </w:p>
    <w:p w:rsidR="007B445B" w:rsidRPr="007B445B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bCs/>
          <w:sz w:val="26"/>
          <w:szCs w:val="26"/>
        </w:rPr>
        <w:t>Бесплодный брак – причины женского и мужского бесплодия, формы бесплодия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Сущность психопрофилактической подготовки к родам</w:t>
      </w: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Факторы риска нарушений репродуктивного здоровья.</w:t>
      </w:r>
    </w:p>
    <w:p w:rsidR="007B445B" w:rsidRPr="007B445B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искусственного прерывания беременности в ранние сроки беременности. Осложнения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психопрофилактической подготовки к родам.</w:t>
      </w: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принципы.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Мужское и женское бесплодие.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Обследование перед введением ВМК. Условия для введения ВМК.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bCs/>
          <w:sz w:val="26"/>
          <w:szCs w:val="26"/>
        </w:rPr>
        <w:t>Комплекс лечебной физкультуры во I триместре беременности. Цели. Противопоказания.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 xml:space="preserve">Классификация </w:t>
      </w:r>
      <w:proofErr w:type="spellStart"/>
      <w:r w:rsidRPr="00CF6392">
        <w:rPr>
          <w:rFonts w:ascii="Times New Roman" w:hAnsi="Times New Roman" w:cs="Times New Roman"/>
          <w:sz w:val="26"/>
          <w:szCs w:val="26"/>
        </w:rPr>
        <w:t>прогестеронсодержащих</w:t>
      </w:r>
      <w:proofErr w:type="spellEnd"/>
      <w:r w:rsidRPr="00CF6392">
        <w:rPr>
          <w:rFonts w:ascii="Times New Roman" w:hAnsi="Times New Roman" w:cs="Times New Roman"/>
          <w:sz w:val="26"/>
          <w:szCs w:val="26"/>
        </w:rPr>
        <w:t xml:space="preserve"> контрацептивов по способу введения и по схеме применения. Показания.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Нейрогуморальная регуляция менструального цикла.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ind w:righ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bCs/>
          <w:sz w:val="26"/>
          <w:szCs w:val="26"/>
        </w:rPr>
        <w:t>Комплекс лечебной физкультуры во II триместре беременности. Задачи.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ind w:righ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Охрана репродуктивного здоровья. Определение. Основные направления в работе с населением по сохранению репродуктивного здоровья.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ind w:righ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lastRenderedPageBreak/>
        <w:t>Анатомия матки.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ind w:righ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A16">
        <w:rPr>
          <w:rFonts w:ascii="Times New Roman" w:hAnsi="Times New Roman" w:cs="Times New Roman"/>
          <w:bCs/>
          <w:sz w:val="26"/>
          <w:szCs w:val="26"/>
        </w:rPr>
        <w:t>Комплекс лечебной физкультуры в III триместре беременности.  Задачи. Цели ЛФК.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ind w:righ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Менструальный цикл и его параметры.</w:t>
      </w:r>
    </w:p>
    <w:p w:rsidR="007B445B" w:rsidRPr="007B445B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службы планирования семьи, определение, документация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 xml:space="preserve">Конструктивные и деструктивные мотивы </w:t>
      </w:r>
      <w:proofErr w:type="spellStart"/>
      <w:r w:rsidRPr="00A87A16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A87A16">
        <w:rPr>
          <w:rFonts w:ascii="Times New Roman" w:hAnsi="Times New Roman" w:cs="Times New Roman"/>
          <w:sz w:val="26"/>
          <w:szCs w:val="26"/>
        </w:rPr>
        <w:t>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санитарно-просветительской работы по вопросам планирования семьи.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Основные методы контрацепции. Оценка контрацептивного эффекта.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ЛФК во время беременности: показания и противопоказания.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и </w:t>
      </w:r>
      <w:proofErr w:type="gramStart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обследование  к</w:t>
      </w:r>
      <w:proofErr w:type="gram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медицинскому аборту.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Физиология репродуктивной системы.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>Психология беременности.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>Планирование семьи. Структура и задачи.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абортов. Осложнения.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proofErr w:type="spellStart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физиопсихопрофилактической</w:t>
      </w:r>
      <w:proofErr w:type="spell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беременных к</w:t>
      </w:r>
    </w:p>
    <w:p w:rsidR="007B445B" w:rsidRPr="00CF6392" w:rsidRDefault="007B445B" w:rsidP="007B445B">
      <w:pPr>
        <w:pStyle w:val="a3"/>
        <w:tabs>
          <w:tab w:val="left" w:pos="426"/>
        </w:tabs>
        <w:ind w:left="3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родам.  Виды и методы проведения.    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Женское бесплодие. Формы и диагностика.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hAnsi="Times New Roman" w:cs="Times New Roman"/>
          <w:sz w:val="26"/>
          <w:szCs w:val="26"/>
        </w:rPr>
        <w:t>Достоинства и недостатки внутриматочной контрацепции. Осложнения.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7A16">
        <w:rPr>
          <w:rFonts w:ascii="Times New Roman" w:hAnsi="Times New Roman" w:cs="Times New Roman"/>
          <w:sz w:val="26"/>
          <w:szCs w:val="26"/>
        </w:rPr>
        <w:t>Физиопсихопрофилактическая</w:t>
      </w:r>
      <w:proofErr w:type="spellEnd"/>
      <w:r w:rsidRPr="00A87A16">
        <w:rPr>
          <w:rFonts w:ascii="Times New Roman" w:hAnsi="Times New Roman" w:cs="Times New Roman"/>
          <w:sz w:val="26"/>
          <w:szCs w:val="26"/>
        </w:rPr>
        <w:t xml:space="preserve"> подготовка беременных к родам. Метод</w:t>
      </w:r>
    </w:p>
    <w:p w:rsidR="007B445B" w:rsidRPr="00CF6392" w:rsidRDefault="007B445B" w:rsidP="007B445B">
      <w:pPr>
        <w:pStyle w:val="a3"/>
        <w:ind w:left="370" w:righ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6392">
        <w:rPr>
          <w:rFonts w:ascii="Times New Roman" w:hAnsi="Times New Roman" w:cs="Times New Roman"/>
          <w:sz w:val="26"/>
          <w:szCs w:val="26"/>
        </w:rPr>
        <w:t>Ламаза</w:t>
      </w:r>
      <w:proofErr w:type="spellEnd"/>
      <w:r w:rsidRPr="00CF6392">
        <w:rPr>
          <w:rFonts w:ascii="Times New Roman" w:hAnsi="Times New Roman" w:cs="Times New Roman"/>
          <w:sz w:val="26"/>
          <w:szCs w:val="26"/>
        </w:rPr>
        <w:t>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методы контрацепции. Классификация.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ind w:right="49"/>
        <w:rPr>
          <w:rFonts w:ascii="Times New Roman" w:hAnsi="Times New Roman" w:cs="Times New Roman"/>
          <w:bCs/>
          <w:sz w:val="26"/>
          <w:szCs w:val="26"/>
        </w:rPr>
      </w:pPr>
      <w:r w:rsidRPr="00CF6392">
        <w:rPr>
          <w:rFonts w:ascii="Times New Roman" w:hAnsi="Times New Roman" w:cs="Times New Roman"/>
          <w:bCs/>
          <w:sz w:val="26"/>
          <w:szCs w:val="26"/>
        </w:rPr>
        <w:t>Эндокринное бесплодие.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 xml:space="preserve">Методики Николаева и </w:t>
      </w:r>
      <w:proofErr w:type="spellStart"/>
      <w:r w:rsidRPr="00A87A16">
        <w:rPr>
          <w:rFonts w:ascii="Times New Roman" w:hAnsi="Times New Roman" w:cs="Times New Roman"/>
          <w:sz w:val="26"/>
          <w:szCs w:val="26"/>
        </w:rPr>
        <w:t>Вельвовского</w:t>
      </w:r>
      <w:proofErr w:type="spellEnd"/>
      <w:r w:rsidRPr="00A87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7A16">
        <w:rPr>
          <w:rFonts w:ascii="Times New Roman" w:hAnsi="Times New Roman" w:cs="Times New Roman"/>
          <w:sz w:val="26"/>
          <w:szCs w:val="26"/>
        </w:rPr>
        <w:t>Ламаза</w:t>
      </w:r>
      <w:proofErr w:type="spellEnd"/>
      <w:r w:rsidRPr="00A87A16">
        <w:rPr>
          <w:rFonts w:ascii="Times New Roman" w:hAnsi="Times New Roman" w:cs="Times New Roman"/>
          <w:sz w:val="26"/>
          <w:szCs w:val="26"/>
        </w:rPr>
        <w:t>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Температурный метод.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Метод лактационной аменореи. Достоинства и недостатки метода.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A16">
        <w:rPr>
          <w:rFonts w:ascii="Times New Roman" w:hAnsi="Times New Roman" w:cs="Times New Roman"/>
          <w:sz w:val="26"/>
          <w:szCs w:val="26"/>
        </w:rPr>
        <w:t>Немедикаментозное обезболивание родов.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Комбинированные оральные контрацептивы. Механизм действия. Виды.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Менструальный цикл.</w:t>
      </w:r>
    </w:p>
    <w:p w:rsidR="007B445B" w:rsidRPr="00A87A16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Физиопсихопрофилактическая</w:t>
      </w:r>
      <w:proofErr w:type="spellEnd"/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беременных к родам: понятие,</w:t>
      </w:r>
      <w:r w:rsidRPr="00A87A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87A1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основные принципы.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Яичниковый цикл.</w:t>
      </w:r>
    </w:p>
    <w:p w:rsidR="007B445B" w:rsidRPr="00CF6392" w:rsidRDefault="007B445B" w:rsidP="00A87A16">
      <w:pPr>
        <w:pStyle w:val="a3"/>
        <w:numPr>
          <w:ilvl w:val="0"/>
          <w:numId w:val="4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392">
        <w:rPr>
          <w:rFonts w:ascii="Times New Roman" w:hAnsi="Times New Roman" w:cs="Times New Roman"/>
          <w:sz w:val="26"/>
          <w:szCs w:val="26"/>
        </w:rPr>
        <w:t>Анатомия наружных половых органов.</w:t>
      </w:r>
      <w:bookmarkStart w:id="0" w:name="_GoBack"/>
      <w:bookmarkEnd w:id="0"/>
    </w:p>
    <w:p w:rsidR="007B445B" w:rsidRPr="007B445B" w:rsidRDefault="007B445B" w:rsidP="007B445B">
      <w:pPr>
        <w:rPr>
          <w:rFonts w:ascii="Times New Roman" w:hAnsi="Times New Roman" w:cs="Times New Roman"/>
          <w:sz w:val="28"/>
          <w:szCs w:val="28"/>
        </w:rPr>
      </w:pPr>
    </w:p>
    <w:sectPr w:rsidR="007B445B" w:rsidRPr="007B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D6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1E55764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87B0306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9CC057F"/>
    <w:multiLevelType w:val="hybridMultilevel"/>
    <w:tmpl w:val="CC846B14"/>
    <w:lvl w:ilvl="0" w:tplc="52A4F69A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A6C1416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C5A0A14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0D7A2B75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0D96556B"/>
    <w:multiLevelType w:val="hybridMultilevel"/>
    <w:tmpl w:val="F384BBB0"/>
    <w:lvl w:ilvl="0" w:tplc="9D1CA4BA">
      <w:start w:val="29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0FE21381"/>
    <w:multiLevelType w:val="hybridMultilevel"/>
    <w:tmpl w:val="AEF800C8"/>
    <w:lvl w:ilvl="0" w:tplc="4AE805AC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157E3FD3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16712A6D"/>
    <w:multiLevelType w:val="hybridMultilevel"/>
    <w:tmpl w:val="F3220838"/>
    <w:lvl w:ilvl="0" w:tplc="BB3ECCC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16FC7B68"/>
    <w:multiLevelType w:val="hybridMultilevel"/>
    <w:tmpl w:val="ACA0EDB0"/>
    <w:lvl w:ilvl="0" w:tplc="034828C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1A684661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20D255A6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25084AB0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75524A0"/>
    <w:multiLevelType w:val="hybridMultilevel"/>
    <w:tmpl w:val="820C8270"/>
    <w:lvl w:ilvl="0" w:tplc="998E6E7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F923F16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30E570BC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35C3339C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38000C6B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39A830D4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39D73106"/>
    <w:multiLevelType w:val="hybridMultilevel"/>
    <w:tmpl w:val="19B0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D7126"/>
    <w:multiLevelType w:val="hybridMultilevel"/>
    <w:tmpl w:val="D696E6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A6BF8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3C38637F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3C5B2B85"/>
    <w:multiLevelType w:val="hybridMultilevel"/>
    <w:tmpl w:val="AFE09C50"/>
    <w:lvl w:ilvl="0" w:tplc="EA08CB60">
      <w:start w:val="8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434A393C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4A89245E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536164F8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458688D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 w15:restartNumberingAfterBreak="0">
    <w:nsid w:val="56BA5BDC"/>
    <w:multiLevelType w:val="hybridMultilevel"/>
    <w:tmpl w:val="39FAB616"/>
    <w:lvl w:ilvl="0" w:tplc="F8E2800C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 w15:restartNumberingAfterBreak="0">
    <w:nsid w:val="56F7084F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5BA1781B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 w15:restartNumberingAfterBreak="0">
    <w:nsid w:val="5D6A06B0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 w15:restartNumberingAfterBreak="0">
    <w:nsid w:val="5FB622BE"/>
    <w:multiLevelType w:val="hybridMultilevel"/>
    <w:tmpl w:val="ABE266EE"/>
    <w:lvl w:ilvl="0" w:tplc="25F46BA8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5" w15:restartNumberingAfterBreak="0">
    <w:nsid w:val="619B34DB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6" w15:restartNumberingAfterBreak="0">
    <w:nsid w:val="62214BDB"/>
    <w:multiLevelType w:val="hybridMultilevel"/>
    <w:tmpl w:val="A28EBBE8"/>
    <w:lvl w:ilvl="0" w:tplc="3F0ABE8E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7" w15:restartNumberingAfterBreak="0">
    <w:nsid w:val="6A131F26"/>
    <w:multiLevelType w:val="hybridMultilevel"/>
    <w:tmpl w:val="D142500C"/>
    <w:lvl w:ilvl="0" w:tplc="42AE825A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8" w15:restartNumberingAfterBreak="0">
    <w:nsid w:val="6CE903AF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9" w15:restartNumberingAfterBreak="0">
    <w:nsid w:val="6FA5618D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0" w15:restartNumberingAfterBreak="0">
    <w:nsid w:val="70E13471"/>
    <w:multiLevelType w:val="hybridMultilevel"/>
    <w:tmpl w:val="3B881C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30A3F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2" w15:restartNumberingAfterBreak="0">
    <w:nsid w:val="7ACC2623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3" w15:restartNumberingAfterBreak="0">
    <w:nsid w:val="7E3D4150"/>
    <w:multiLevelType w:val="hybridMultilevel"/>
    <w:tmpl w:val="CE4E28D2"/>
    <w:lvl w:ilvl="0" w:tplc="635E7C4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5"/>
  </w:num>
  <w:num w:numId="2">
    <w:abstractNumId w:val="21"/>
  </w:num>
  <w:num w:numId="3">
    <w:abstractNumId w:val="36"/>
  </w:num>
  <w:num w:numId="4">
    <w:abstractNumId w:val="3"/>
  </w:num>
  <w:num w:numId="5">
    <w:abstractNumId w:val="10"/>
  </w:num>
  <w:num w:numId="6">
    <w:abstractNumId w:val="30"/>
  </w:num>
  <w:num w:numId="7">
    <w:abstractNumId w:val="34"/>
  </w:num>
  <w:num w:numId="8">
    <w:abstractNumId w:val="11"/>
  </w:num>
  <w:num w:numId="9">
    <w:abstractNumId w:val="8"/>
  </w:num>
  <w:num w:numId="10">
    <w:abstractNumId w:val="37"/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  <w:num w:numId="15">
    <w:abstractNumId w:val="41"/>
  </w:num>
  <w:num w:numId="16">
    <w:abstractNumId w:val="5"/>
  </w:num>
  <w:num w:numId="17">
    <w:abstractNumId w:val="35"/>
  </w:num>
  <w:num w:numId="18">
    <w:abstractNumId w:val="24"/>
  </w:num>
  <w:num w:numId="19">
    <w:abstractNumId w:val="28"/>
  </w:num>
  <w:num w:numId="20">
    <w:abstractNumId w:val="27"/>
  </w:num>
  <w:num w:numId="21">
    <w:abstractNumId w:val="39"/>
  </w:num>
  <w:num w:numId="22">
    <w:abstractNumId w:val="20"/>
  </w:num>
  <w:num w:numId="23">
    <w:abstractNumId w:val="33"/>
  </w:num>
  <w:num w:numId="24">
    <w:abstractNumId w:val="17"/>
  </w:num>
  <w:num w:numId="25">
    <w:abstractNumId w:val="1"/>
  </w:num>
  <w:num w:numId="26">
    <w:abstractNumId w:val="26"/>
  </w:num>
  <w:num w:numId="27">
    <w:abstractNumId w:val="29"/>
  </w:num>
  <w:num w:numId="28">
    <w:abstractNumId w:val="23"/>
  </w:num>
  <w:num w:numId="29">
    <w:abstractNumId w:val="9"/>
  </w:num>
  <w:num w:numId="30">
    <w:abstractNumId w:val="19"/>
  </w:num>
  <w:num w:numId="31">
    <w:abstractNumId w:val="38"/>
  </w:num>
  <w:num w:numId="32">
    <w:abstractNumId w:val="2"/>
  </w:num>
  <w:num w:numId="33">
    <w:abstractNumId w:val="18"/>
  </w:num>
  <w:num w:numId="34">
    <w:abstractNumId w:val="13"/>
  </w:num>
  <w:num w:numId="35">
    <w:abstractNumId w:val="42"/>
  </w:num>
  <w:num w:numId="36">
    <w:abstractNumId w:val="16"/>
  </w:num>
  <w:num w:numId="37">
    <w:abstractNumId w:val="32"/>
  </w:num>
  <w:num w:numId="38">
    <w:abstractNumId w:val="14"/>
  </w:num>
  <w:num w:numId="39">
    <w:abstractNumId w:val="43"/>
  </w:num>
  <w:num w:numId="40">
    <w:abstractNumId w:val="31"/>
  </w:num>
  <w:num w:numId="41">
    <w:abstractNumId w:val="40"/>
  </w:num>
  <w:num w:numId="42">
    <w:abstractNumId w:val="22"/>
  </w:num>
  <w:num w:numId="43">
    <w:abstractNumId w:val="2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A8"/>
    <w:rsid w:val="007B445B"/>
    <w:rsid w:val="008D30E6"/>
    <w:rsid w:val="00A87A16"/>
    <w:rsid w:val="00B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59D9"/>
  <w15:chartTrackingRefBased/>
  <w15:docId w15:val="{AE29E849-8483-40ED-AD6D-6773C52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445B"/>
    <w:pPr>
      <w:spacing w:after="0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B445B"/>
  </w:style>
  <w:style w:type="character" w:styleId="a5">
    <w:name w:val="Strong"/>
    <w:basedOn w:val="a0"/>
    <w:uiPriority w:val="22"/>
    <w:qFormat/>
    <w:rsid w:val="007B445B"/>
    <w:rPr>
      <w:b/>
      <w:bCs/>
    </w:rPr>
  </w:style>
  <w:style w:type="table" w:styleId="a6">
    <w:name w:val="Table Grid"/>
    <w:basedOn w:val="a1"/>
    <w:uiPriority w:val="59"/>
    <w:rsid w:val="007B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2024-05-22T20:39:00Z</dcterms:created>
  <dcterms:modified xsi:type="dcterms:W3CDTF">2024-05-22T20:55:00Z</dcterms:modified>
</cp:coreProperties>
</file>